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9AEDA" w14:textId="77777777" w:rsidR="00981C45" w:rsidRPr="0057301F" w:rsidRDefault="00981C45" w:rsidP="0053034A">
      <w:pPr>
        <w:pStyle w:val="xmsonormal"/>
        <w:jc w:val="both"/>
        <w:rPr>
          <w:b/>
        </w:rPr>
      </w:pPr>
      <w:r w:rsidRPr="0057301F">
        <w:rPr>
          <w:b/>
        </w:rPr>
        <w:t xml:space="preserve">Webinar Bouwstroom Stedelijk Gebied Eindhoven </w:t>
      </w:r>
      <w:r w:rsidRPr="0057301F">
        <w:rPr>
          <w:b/>
          <w:bCs/>
        </w:rPr>
        <w:t>vrijdag 30 april 10.00-11.30 uur</w:t>
      </w:r>
    </w:p>
    <w:p w14:paraId="3195C287" w14:textId="77777777" w:rsidR="00981C45" w:rsidRDefault="00981C45" w:rsidP="0053034A">
      <w:pPr>
        <w:pStyle w:val="xmsonormal"/>
        <w:jc w:val="both"/>
      </w:pPr>
      <w:r>
        <w:t>Organisatie Leerstoel Publiek Opdrachtgeverschap in de Bouw en Aedes.</w:t>
      </w:r>
    </w:p>
    <w:p w14:paraId="2DDC6809" w14:textId="77777777" w:rsidR="0053034A" w:rsidRDefault="0053034A" w:rsidP="0053034A">
      <w:pPr>
        <w:pStyle w:val="xmsonormal"/>
        <w:jc w:val="both"/>
        <w:rPr>
          <w:rFonts w:asciiTheme="minorHAnsi" w:hAnsiTheme="minorHAnsi"/>
        </w:rPr>
      </w:pPr>
    </w:p>
    <w:p w14:paraId="789554C3" w14:textId="7EC4073B" w:rsidR="0053034A" w:rsidRPr="0053034A" w:rsidRDefault="0053034A" w:rsidP="0053034A">
      <w:pPr>
        <w:pStyle w:val="xmsonormal"/>
        <w:jc w:val="both"/>
        <w:rPr>
          <w:rFonts w:asciiTheme="minorHAnsi" w:hAnsiTheme="minorHAnsi"/>
          <w:lang w:val="en-GB"/>
        </w:rPr>
      </w:pPr>
      <w:r w:rsidRPr="0053034A">
        <w:rPr>
          <w:rFonts w:asciiTheme="minorHAnsi" w:hAnsiTheme="minorHAnsi"/>
          <w:lang w:val="en-GB"/>
        </w:rPr>
        <w:t>Ad Straub, TU D</w:t>
      </w:r>
      <w:r>
        <w:rPr>
          <w:rFonts w:asciiTheme="minorHAnsi" w:hAnsiTheme="minorHAnsi"/>
          <w:lang w:val="en-GB"/>
        </w:rPr>
        <w:t>elft</w:t>
      </w:r>
    </w:p>
    <w:p w14:paraId="12AC196A" w14:textId="03703CA2" w:rsidR="0053034A" w:rsidRPr="0053034A" w:rsidRDefault="0053034A" w:rsidP="0053034A">
      <w:pPr>
        <w:pStyle w:val="xmsonormal"/>
        <w:jc w:val="both"/>
        <w:rPr>
          <w:rFonts w:asciiTheme="minorHAnsi" w:hAnsiTheme="minorHAnsi"/>
          <w:lang w:val="en-GB"/>
        </w:rPr>
      </w:pPr>
      <w:r w:rsidRPr="0053034A">
        <w:rPr>
          <w:rFonts w:asciiTheme="minorHAnsi" w:hAnsiTheme="minorHAnsi"/>
          <w:lang w:val="en-GB"/>
        </w:rPr>
        <w:t>Mei 2021</w:t>
      </w:r>
    </w:p>
    <w:p w14:paraId="0FE8A700" w14:textId="77777777" w:rsidR="0053034A" w:rsidRPr="0053034A" w:rsidRDefault="0053034A" w:rsidP="0053034A">
      <w:pPr>
        <w:pStyle w:val="xmsonormal"/>
        <w:jc w:val="both"/>
        <w:rPr>
          <w:rFonts w:asciiTheme="minorHAnsi" w:hAnsiTheme="minorHAnsi"/>
          <w:lang w:val="en-GB"/>
        </w:rPr>
      </w:pPr>
    </w:p>
    <w:p w14:paraId="655522FE" w14:textId="6F57A1D7" w:rsidR="0053034A" w:rsidRDefault="0053034A" w:rsidP="0053034A">
      <w:pPr>
        <w:pStyle w:val="xmsonormal"/>
        <w:jc w:val="both"/>
        <w:rPr>
          <w:rFonts w:asciiTheme="minorHAnsi" w:hAnsiTheme="minorHAnsi"/>
        </w:rPr>
      </w:pPr>
      <w:r>
        <w:rPr>
          <w:rFonts w:asciiTheme="minorHAnsi" w:hAnsiTheme="minorHAnsi"/>
        </w:rPr>
        <w:t xml:space="preserve">Het denken in bouwstromen betekent anders nadenken over opdrachtgeven,  vraagharmonisatie, ‘vraagbundeling’ met andere lokale en regionale corporaties, samenwerking met gemeenten, </w:t>
      </w:r>
      <w:r w:rsidRPr="00787B93">
        <w:rPr>
          <w:rFonts w:asciiTheme="minorHAnsi" w:hAnsiTheme="minorHAnsi"/>
        </w:rPr>
        <w:t>vraagt investeren in innovatie, volhouden en wellicht wat minder differentiëren aan de vraagkant</w:t>
      </w:r>
      <w:r>
        <w:rPr>
          <w:rFonts w:asciiTheme="minorHAnsi" w:hAnsiTheme="minorHAnsi"/>
        </w:rPr>
        <w:t>.</w:t>
      </w:r>
    </w:p>
    <w:p w14:paraId="0E2C5DD1" w14:textId="16C7B8AF" w:rsidR="0053034A" w:rsidRDefault="0053034A" w:rsidP="0053034A">
      <w:pPr>
        <w:pStyle w:val="xmsonormal"/>
        <w:jc w:val="both"/>
        <w:rPr>
          <w:rFonts w:asciiTheme="minorHAnsi" w:hAnsiTheme="minorHAnsi"/>
        </w:rPr>
      </w:pPr>
      <w:r>
        <w:rPr>
          <w:rFonts w:asciiTheme="minorHAnsi" w:hAnsiTheme="minorHAnsi"/>
        </w:rPr>
        <w:t xml:space="preserve">Vorig jaar oktober </w:t>
      </w:r>
      <w:r>
        <w:rPr>
          <w:rFonts w:asciiTheme="minorHAnsi" w:hAnsiTheme="minorHAnsi"/>
        </w:rPr>
        <w:t xml:space="preserve">(Webinar Bouwstroom 1 oktober 2020) </w:t>
      </w:r>
      <w:r>
        <w:rPr>
          <w:rFonts w:asciiTheme="minorHAnsi" w:hAnsiTheme="minorHAnsi"/>
        </w:rPr>
        <w:t xml:space="preserve">spraken wij met Harry Platte van Parteon en Bas </w:t>
      </w:r>
      <w:proofErr w:type="spellStart"/>
      <w:r>
        <w:rPr>
          <w:rFonts w:asciiTheme="minorHAnsi" w:hAnsiTheme="minorHAnsi"/>
        </w:rPr>
        <w:t>Sievers</w:t>
      </w:r>
      <w:proofErr w:type="spellEnd"/>
      <w:r>
        <w:rPr>
          <w:rFonts w:asciiTheme="minorHAnsi" w:hAnsiTheme="minorHAnsi"/>
        </w:rPr>
        <w:t xml:space="preserve"> van Woonpartners over de in ontwikkeling zijnde bouwstromen in Noord-Hollland en het Stedelijk Gebied Eindhoven. Hans Wamelink schetste de samenhang tussen het denken in bouwstromen, standaardisering en industrialisatie.</w:t>
      </w:r>
    </w:p>
    <w:p w14:paraId="60FC27DF" w14:textId="77777777" w:rsidR="0053034A" w:rsidRDefault="0053034A" w:rsidP="0053034A">
      <w:pPr>
        <w:pStyle w:val="xmsonormal"/>
        <w:jc w:val="both"/>
        <w:rPr>
          <w:rFonts w:asciiTheme="minorHAnsi" w:hAnsiTheme="minorHAnsi"/>
        </w:rPr>
      </w:pPr>
    </w:p>
    <w:p w14:paraId="1D67ADB8" w14:textId="0704DF6E" w:rsidR="0053034A" w:rsidRDefault="0053034A" w:rsidP="0053034A">
      <w:pPr>
        <w:pStyle w:val="xmsonormal"/>
        <w:jc w:val="both"/>
      </w:pPr>
      <w:r>
        <w:rPr>
          <w:rFonts w:asciiTheme="minorHAnsi" w:hAnsiTheme="minorHAnsi"/>
        </w:rPr>
        <w:t xml:space="preserve">Vandaag spreken we verder met een </w:t>
      </w:r>
      <w:r w:rsidRPr="00787B93">
        <w:rPr>
          <w:rFonts w:asciiTheme="minorHAnsi" w:hAnsiTheme="minorHAnsi"/>
        </w:rPr>
        <w:t>aantal</w:t>
      </w:r>
      <w:r>
        <w:rPr>
          <w:rFonts w:asciiTheme="minorHAnsi" w:hAnsiTheme="minorHAnsi"/>
        </w:rPr>
        <w:t xml:space="preserve"> nauw</w:t>
      </w:r>
      <w:r w:rsidRPr="00787B93">
        <w:rPr>
          <w:rFonts w:asciiTheme="minorHAnsi" w:hAnsiTheme="minorHAnsi"/>
        </w:rPr>
        <w:t xml:space="preserve"> betrokkenen van</w:t>
      </w:r>
      <w:r>
        <w:rPr>
          <w:rFonts w:asciiTheme="minorHAnsi" w:hAnsiTheme="minorHAnsi"/>
        </w:rPr>
        <w:t xml:space="preserve"> de </w:t>
      </w:r>
      <w:r>
        <w:t xml:space="preserve">Bouwstroom Stedelijk Gebied Eindhoven, namelijk met </w:t>
      </w:r>
    </w:p>
    <w:p w14:paraId="2D8024F1" w14:textId="77777777" w:rsidR="0053034A" w:rsidRDefault="0053034A" w:rsidP="0053034A">
      <w:pPr>
        <w:pStyle w:val="xmsonormal"/>
        <w:numPr>
          <w:ilvl w:val="0"/>
          <w:numId w:val="10"/>
        </w:numPr>
        <w:jc w:val="both"/>
        <w:rPr>
          <w:b/>
          <w:bCs/>
          <w:i/>
          <w:iCs/>
        </w:rPr>
      </w:pPr>
      <w:r>
        <w:rPr>
          <w:b/>
          <w:bCs/>
          <w:i/>
          <w:iCs/>
        </w:rPr>
        <w:t xml:space="preserve">Bas </w:t>
      </w:r>
      <w:proofErr w:type="spellStart"/>
      <w:r>
        <w:rPr>
          <w:b/>
          <w:bCs/>
          <w:i/>
          <w:iCs/>
        </w:rPr>
        <w:t>Sievers</w:t>
      </w:r>
      <w:proofErr w:type="spellEnd"/>
      <w:r>
        <w:rPr>
          <w:b/>
          <w:bCs/>
          <w:i/>
          <w:iCs/>
        </w:rPr>
        <w:t xml:space="preserve">, directeur-bestuurder van woningcorporatie Woonpartners, </w:t>
      </w:r>
    </w:p>
    <w:p w14:paraId="2815F4C3" w14:textId="77777777" w:rsidR="0053034A" w:rsidRDefault="0053034A" w:rsidP="0053034A">
      <w:pPr>
        <w:pStyle w:val="xmsonormal"/>
        <w:numPr>
          <w:ilvl w:val="0"/>
          <w:numId w:val="10"/>
        </w:numPr>
        <w:jc w:val="both"/>
      </w:pPr>
      <w:r>
        <w:rPr>
          <w:b/>
          <w:bCs/>
          <w:i/>
          <w:iCs/>
        </w:rPr>
        <w:t xml:space="preserve">Piet </w:t>
      </w:r>
      <w:proofErr w:type="spellStart"/>
      <w:r>
        <w:rPr>
          <w:b/>
          <w:bCs/>
          <w:i/>
          <w:iCs/>
        </w:rPr>
        <w:t>Machielsen</w:t>
      </w:r>
      <w:proofErr w:type="spellEnd"/>
      <w:r>
        <w:rPr>
          <w:b/>
          <w:bCs/>
          <w:i/>
          <w:iCs/>
        </w:rPr>
        <w:t>, wethouder in de gemeente Oirschot en bestuurlijk trekker namens de negen gemeenten</w:t>
      </w:r>
      <w:r>
        <w:t xml:space="preserve"> en </w:t>
      </w:r>
    </w:p>
    <w:p w14:paraId="6D5BB40E" w14:textId="77777777" w:rsidR="0053034A" w:rsidRPr="00A276CB" w:rsidRDefault="0053034A" w:rsidP="0053034A">
      <w:pPr>
        <w:pStyle w:val="xmsonormal"/>
        <w:numPr>
          <w:ilvl w:val="0"/>
          <w:numId w:val="10"/>
        </w:numPr>
        <w:jc w:val="both"/>
      </w:pPr>
      <w:r w:rsidRPr="00950CD6">
        <w:rPr>
          <w:b/>
        </w:rPr>
        <w:t>Jasper Ponte van de Brink Groep</w:t>
      </w:r>
      <w:r>
        <w:t xml:space="preserve"> die het proces van aanbesteding hebben begeleid.</w:t>
      </w:r>
    </w:p>
    <w:p w14:paraId="37311F68" w14:textId="77777777" w:rsidR="0053034A" w:rsidRDefault="0053034A" w:rsidP="0053034A">
      <w:pPr>
        <w:pStyle w:val="xmsonormal"/>
        <w:jc w:val="both"/>
      </w:pPr>
    </w:p>
    <w:p w14:paraId="6B64DAFA" w14:textId="33AE0CE3" w:rsidR="005E48B6" w:rsidRPr="0053034A" w:rsidRDefault="005E48B6" w:rsidP="0053034A">
      <w:pPr>
        <w:pStyle w:val="xmsonormal"/>
        <w:jc w:val="both"/>
      </w:pPr>
      <w:r w:rsidRPr="0053034A">
        <w:t xml:space="preserve">Dertien woningcorporaties in Zuidoost Brabant </w:t>
      </w:r>
      <w:r w:rsidR="002D0983" w:rsidRPr="0053034A">
        <w:t xml:space="preserve">(Woonbedrijf, Woonpartners, </w:t>
      </w:r>
      <w:proofErr w:type="spellStart"/>
      <w:r w:rsidR="002D0983" w:rsidRPr="0053034A">
        <w:t>Wocom</w:t>
      </w:r>
      <w:proofErr w:type="spellEnd"/>
      <w:r w:rsidR="002D0983" w:rsidRPr="0053034A">
        <w:t xml:space="preserve">, Sint </w:t>
      </w:r>
      <w:proofErr w:type="spellStart"/>
      <w:r w:rsidR="002D0983" w:rsidRPr="0053034A">
        <w:t>Trudo</w:t>
      </w:r>
      <w:proofErr w:type="spellEnd"/>
      <w:r w:rsidR="002D0983" w:rsidRPr="0053034A">
        <w:t xml:space="preserve">, Volksbelang, </w:t>
      </w:r>
      <w:proofErr w:type="spellStart"/>
      <w:r w:rsidR="002D0983" w:rsidRPr="0053034A">
        <w:t>Compaen</w:t>
      </w:r>
      <w:proofErr w:type="spellEnd"/>
      <w:r w:rsidR="002D0983" w:rsidRPr="0053034A">
        <w:t xml:space="preserve">, Bergopwaarts, Woningbelang, Woningstichting de Zaligheden, Goed Wonen, Thuis, Helpt Elkander en </w:t>
      </w:r>
      <w:proofErr w:type="spellStart"/>
      <w:r w:rsidR="002D0983" w:rsidRPr="0053034A">
        <w:t>Wooninc</w:t>
      </w:r>
      <w:proofErr w:type="spellEnd"/>
      <w:r w:rsidR="002D0983" w:rsidRPr="0053034A">
        <w:t xml:space="preserve">) </w:t>
      </w:r>
      <w:r w:rsidRPr="0053034A">
        <w:t xml:space="preserve">en de negen gemeenten uit het Stedelijk Gebied Eindhoven (SGE) hebben hun krachten in 2020 gebundeld en maakten gezamenlijk een plan voor een gestandaardiseerde sociale huurwoning. Het doel: lagere bouwkosten en een versneld bouwproces. Hiermee wil men meer betaalbare, duurzame en sociale woningen beschikbaar stellen voor huurders om zo de krapte op de woningmarkt te verminderen. Onder meer ontwikkelaars, aannemers en leveranciers zijn gevraagd om met een voorstel te komen. </w:t>
      </w:r>
    </w:p>
    <w:p w14:paraId="4C7DAC8A" w14:textId="77777777" w:rsidR="002D0983" w:rsidRPr="0053034A" w:rsidRDefault="002D0983" w:rsidP="0053034A">
      <w:pPr>
        <w:pStyle w:val="xmsonormal"/>
        <w:jc w:val="both"/>
      </w:pPr>
    </w:p>
    <w:p w14:paraId="1731AB93" w14:textId="3823B258" w:rsidR="005E48B6" w:rsidRPr="0053034A" w:rsidRDefault="005E48B6" w:rsidP="0053034A">
      <w:pPr>
        <w:pStyle w:val="xmsonormal"/>
        <w:jc w:val="both"/>
      </w:pPr>
      <w:r w:rsidRPr="0053034A">
        <w:t xml:space="preserve">De afgelopen maanden is, onder begeleiding van adviesbureau Brink Groep, een selectie gemaakt. Ontwikkelaars Heijmans (eengezinswoningen) en BAM Wonen (appartementen) hebben de opdracht gekregen om 200 tot 250 gestandaardiseerde sociale huurwoningen per jaar in de komende vijf jaar te realiseren. </w:t>
      </w:r>
    </w:p>
    <w:p w14:paraId="678FD887" w14:textId="77777777" w:rsidR="005E48B6" w:rsidRPr="0053034A" w:rsidRDefault="005E48B6" w:rsidP="0053034A">
      <w:pPr>
        <w:pStyle w:val="xmsonormal"/>
        <w:jc w:val="both"/>
      </w:pPr>
      <w:r w:rsidRPr="0053034A">
        <w:t xml:space="preserve">Het is een voor Nederland unieke pilot. </w:t>
      </w:r>
      <w:r w:rsidRPr="0053034A">
        <w:rPr>
          <w:b/>
          <w:bCs/>
          <w:iCs/>
        </w:rPr>
        <w:t xml:space="preserve">Bas </w:t>
      </w:r>
      <w:proofErr w:type="spellStart"/>
      <w:r w:rsidRPr="0053034A">
        <w:rPr>
          <w:b/>
          <w:bCs/>
          <w:iCs/>
        </w:rPr>
        <w:t>Sievers</w:t>
      </w:r>
      <w:proofErr w:type="spellEnd"/>
      <w:r w:rsidRPr="0053034A">
        <w:rPr>
          <w:b/>
          <w:bCs/>
          <w:iCs/>
        </w:rPr>
        <w:t>, directeur-bestuurder van woningcorporatie Woonpartners</w:t>
      </w:r>
      <w:r w:rsidRPr="0053034A">
        <w:t xml:space="preserve">: ‘Met deze bijzondere samenwerking hebben we de toekomst van de woningbouw in handen. Samen kunnen we sociale huurwoningen betaalbaar houden en krijgen we de kans om ons woningbestand uit te breiden.’ Ook </w:t>
      </w:r>
      <w:r w:rsidRPr="0053034A">
        <w:rPr>
          <w:b/>
          <w:bCs/>
          <w:iCs/>
        </w:rPr>
        <w:t xml:space="preserve">Piet </w:t>
      </w:r>
      <w:proofErr w:type="spellStart"/>
      <w:r w:rsidRPr="0053034A">
        <w:rPr>
          <w:b/>
          <w:bCs/>
          <w:iCs/>
        </w:rPr>
        <w:t>Machielsen</w:t>
      </w:r>
      <w:proofErr w:type="spellEnd"/>
      <w:r w:rsidRPr="0053034A">
        <w:rPr>
          <w:b/>
          <w:bCs/>
          <w:iCs/>
        </w:rPr>
        <w:t>, wethouder in de gemeente Oirschot en bestuurlijk trekker namens de negen gemeenten</w:t>
      </w:r>
      <w:r w:rsidRPr="0053034A">
        <w:t xml:space="preserve"> is blij met de samenwerking. ‘Door de handen ineen te slaan, werken corporaties en gemeenten efficiënt aan hun gedeeld belang: huurders in onze regio een fijne, betaalbare stek bezorgen!’</w:t>
      </w:r>
    </w:p>
    <w:p w14:paraId="1472A0BE" w14:textId="77777777" w:rsidR="005E48B6" w:rsidRPr="00950CD6" w:rsidRDefault="005E48B6" w:rsidP="0053034A">
      <w:pPr>
        <w:pStyle w:val="xmsonormal"/>
        <w:jc w:val="both"/>
        <w:rPr>
          <w:i/>
        </w:rPr>
      </w:pPr>
      <w:r w:rsidRPr="00950CD6">
        <w:rPr>
          <w:i/>
        </w:rPr>
        <w:t xml:space="preserve">(Bron: </w:t>
      </w:r>
      <w:hyperlink r:id="rId8" w:history="1">
        <w:r w:rsidRPr="00950CD6">
          <w:rPr>
            <w:rStyle w:val="Hyperlink"/>
            <w:i/>
          </w:rPr>
          <w:t>https://www.stedelijkgebiedeindhoven.nl/bericht/news/gemeenten-uit-het-stedelijk-gebied-eindhoven-en-corporaties-slaan-handen-ineen-om-woningnood-te-verm/</w:t>
        </w:r>
      </w:hyperlink>
      <w:r w:rsidRPr="00950CD6">
        <w:rPr>
          <w:i/>
        </w:rPr>
        <w:t>)</w:t>
      </w:r>
    </w:p>
    <w:p w14:paraId="0C8D4981" w14:textId="77777777" w:rsidR="0057301F" w:rsidRDefault="0057301F" w:rsidP="0053034A">
      <w:pPr>
        <w:pStyle w:val="xmsonormal"/>
        <w:jc w:val="both"/>
      </w:pPr>
    </w:p>
    <w:p w14:paraId="6E200ED7" w14:textId="77777777" w:rsidR="005C47A1" w:rsidRDefault="005C47A1" w:rsidP="0053034A">
      <w:pPr>
        <w:jc w:val="both"/>
        <w:rPr>
          <w:rFonts w:ascii="Calibri" w:hAnsi="Calibri" w:cs="Times New Roman"/>
          <w:lang w:eastAsia="nl-NL"/>
        </w:rPr>
      </w:pPr>
      <w:r>
        <w:br w:type="page"/>
      </w:r>
    </w:p>
    <w:p w14:paraId="024731FE" w14:textId="77777777" w:rsidR="0057301F" w:rsidRPr="0053034A" w:rsidRDefault="0057301F" w:rsidP="0053034A">
      <w:pPr>
        <w:pStyle w:val="xmsonormal"/>
        <w:jc w:val="both"/>
      </w:pPr>
      <w:r w:rsidRPr="0053034A">
        <w:lastRenderedPageBreak/>
        <w:t>10.00    Welkom Ad Straub (Leerstoel Publiek Opdrachtgeverschap, Bouwkunde, TU Delft)</w:t>
      </w:r>
    </w:p>
    <w:p w14:paraId="4DCD0828" w14:textId="728EA26F" w:rsidR="000760A5" w:rsidRPr="0053034A" w:rsidRDefault="00981C45" w:rsidP="0053034A">
      <w:pPr>
        <w:spacing w:after="0"/>
        <w:jc w:val="both"/>
        <w:rPr>
          <w:rFonts w:ascii="Calibri" w:hAnsi="Calibri" w:cs="Times New Roman"/>
          <w:lang w:eastAsia="nl-NL"/>
        </w:rPr>
      </w:pPr>
      <w:r w:rsidRPr="0053034A">
        <w:rPr>
          <w:rFonts w:ascii="Calibri" w:hAnsi="Calibri" w:cs="Times New Roman"/>
          <w:lang w:eastAsia="nl-NL"/>
        </w:rPr>
        <w:t xml:space="preserve">10.05    Presentatie Jasper Ponte (Brink Groep): Hoe woningcorporaties en gemeenten gezamenlijk </w:t>
      </w:r>
    </w:p>
    <w:p w14:paraId="38615844" w14:textId="2252DC32" w:rsidR="000760A5" w:rsidRDefault="000760A5" w:rsidP="0053034A">
      <w:pPr>
        <w:pStyle w:val="xmsonormal"/>
        <w:jc w:val="both"/>
      </w:pPr>
      <w:r w:rsidRPr="0053034A">
        <w:t>10.20   </w:t>
      </w:r>
      <w:r w:rsidR="0053034A">
        <w:tab/>
        <w:t>Break-out sessie</w:t>
      </w:r>
      <w:r w:rsidRPr="0053034A">
        <w:t>: Kansen en belemmeringen gezamenlijk opdrachtgeverschap bouwstromen</w:t>
      </w:r>
      <w:r w:rsidR="0053034A">
        <w:t>:</w:t>
      </w:r>
    </w:p>
    <w:p w14:paraId="2639AE5A" w14:textId="3D4326BB" w:rsidR="0057301F" w:rsidRDefault="00EC0DC7" w:rsidP="0053034A">
      <w:pPr>
        <w:pStyle w:val="xmsonormal"/>
        <w:numPr>
          <w:ilvl w:val="0"/>
          <w:numId w:val="7"/>
        </w:numPr>
        <w:jc w:val="both"/>
      </w:pPr>
      <w:r>
        <w:t>Welke kansen ziet u</w:t>
      </w:r>
      <w:r w:rsidR="00720FB6">
        <w:t xml:space="preserve"> naar aanleiding van het verhaal van Jasper Ponte?</w:t>
      </w:r>
    </w:p>
    <w:p w14:paraId="0DE26AF8" w14:textId="6C56B789" w:rsidR="00497133" w:rsidRDefault="00497133" w:rsidP="0053034A">
      <w:pPr>
        <w:pStyle w:val="xmsonormal"/>
        <w:numPr>
          <w:ilvl w:val="0"/>
          <w:numId w:val="7"/>
        </w:numPr>
        <w:jc w:val="both"/>
      </w:pPr>
      <w:r>
        <w:t xml:space="preserve">Welke belemmeringen </w:t>
      </w:r>
      <w:r w:rsidR="00720FB6">
        <w:t xml:space="preserve">zie </w:t>
      </w:r>
      <w:r>
        <w:t>u</w:t>
      </w:r>
      <w:r w:rsidR="00720FB6">
        <w:t xml:space="preserve"> naar aanleiding van het verhaal van Jasper Ponte, b.v. </w:t>
      </w:r>
      <w:r>
        <w:t xml:space="preserve">in de eigen organisatie en in samenwerking met andere partijen? </w:t>
      </w:r>
    </w:p>
    <w:p w14:paraId="0A6F52C8" w14:textId="77777777" w:rsidR="0053034A" w:rsidRDefault="00981C45" w:rsidP="0053034A">
      <w:pPr>
        <w:spacing w:after="0"/>
        <w:jc w:val="both"/>
        <w:rPr>
          <w:rFonts w:ascii="Calibri" w:hAnsi="Calibri" w:cs="Times New Roman"/>
          <w:lang w:eastAsia="nl-NL"/>
        </w:rPr>
      </w:pPr>
      <w:r w:rsidRPr="0053034A">
        <w:rPr>
          <w:rFonts w:ascii="Calibri" w:hAnsi="Calibri" w:cs="Times New Roman"/>
          <w:lang w:eastAsia="nl-NL"/>
        </w:rPr>
        <w:t xml:space="preserve">10.50    Gesprek </w:t>
      </w:r>
      <w:r w:rsidR="0053034A" w:rsidRPr="0053034A">
        <w:rPr>
          <w:rFonts w:ascii="Calibri" w:hAnsi="Calibri" w:cs="Times New Roman"/>
          <w:lang w:eastAsia="nl-NL"/>
        </w:rPr>
        <w:t>Leerlessen voor belanghebbenden andere woningmarktgebieden</w:t>
      </w:r>
      <w:r w:rsidR="0053034A" w:rsidRPr="0053034A">
        <w:rPr>
          <w:rFonts w:ascii="Calibri" w:hAnsi="Calibri" w:cs="Times New Roman"/>
          <w:lang w:eastAsia="nl-NL"/>
        </w:rPr>
        <w:t xml:space="preserve"> </w:t>
      </w:r>
      <w:r w:rsidR="007057D7" w:rsidRPr="0053034A">
        <w:rPr>
          <w:rFonts w:ascii="Calibri" w:hAnsi="Calibri" w:cs="Times New Roman"/>
          <w:lang w:eastAsia="nl-NL"/>
        </w:rPr>
        <w:t>me</w:t>
      </w:r>
      <w:r w:rsidRPr="0053034A">
        <w:rPr>
          <w:rFonts w:ascii="Calibri" w:hAnsi="Calibri" w:cs="Times New Roman"/>
          <w:lang w:eastAsia="nl-NL"/>
        </w:rPr>
        <w:t>t</w:t>
      </w:r>
      <w:r w:rsidR="0053034A">
        <w:rPr>
          <w:rFonts w:ascii="Calibri" w:hAnsi="Calibri" w:cs="Times New Roman"/>
          <w:lang w:eastAsia="nl-NL"/>
        </w:rPr>
        <w:t>:</w:t>
      </w:r>
    </w:p>
    <w:p w14:paraId="1353D501" w14:textId="77777777" w:rsidR="0053034A" w:rsidRDefault="00981C45" w:rsidP="0053034A">
      <w:pPr>
        <w:pStyle w:val="xmsonormal"/>
        <w:numPr>
          <w:ilvl w:val="0"/>
          <w:numId w:val="7"/>
        </w:numPr>
        <w:jc w:val="both"/>
      </w:pPr>
      <w:r w:rsidRPr="0053034A">
        <w:t xml:space="preserve">Bas </w:t>
      </w:r>
      <w:proofErr w:type="spellStart"/>
      <w:r w:rsidRPr="0053034A">
        <w:t>Sievers</w:t>
      </w:r>
      <w:proofErr w:type="spellEnd"/>
      <w:r w:rsidRPr="0053034A">
        <w:t xml:space="preserve"> (directeur-bestuurder Woonpartners), </w:t>
      </w:r>
    </w:p>
    <w:p w14:paraId="53E1B31D" w14:textId="77777777" w:rsidR="0053034A" w:rsidRDefault="0053034A" w:rsidP="0053034A">
      <w:pPr>
        <w:pStyle w:val="xmsonormal"/>
        <w:numPr>
          <w:ilvl w:val="0"/>
          <w:numId w:val="7"/>
        </w:numPr>
        <w:jc w:val="both"/>
      </w:pPr>
      <w:r>
        <w:t>P</w:t>
      </w:r>
      <w:r w:rsidR="00981C45" w:rsidRPr="0053034A">
        <w:t xml:space="preserve">iet </w:t>
      </w:r>
      <w:proofErr w:type="spellStart"/>
      <w:r w:rsidR="00981C45" w:rsidRPr="0053034A">
        <w:t>Machielsen</w:t>
      </w:r>
      <w:proofErr w:type="spellEnd"/>
      <w:r w:rsidR="00981C45" w:rsidRPr="0053034A">
        <w:t xml:space="preserve"> (wethouder gemeente Oirschot) en</w:t>
      </w:r>
    </w:p>
    <w:p w14:paraId="79714CB7" w14:textId="57493EF1" w:rsidR="00981C45" w:rsidRDefault="0053034A" w:rsidP="0053034A">
      <w:pPr>
        <w:pStyle w:val="xmsonormal"/>
        <w:numPr>
          <w:ilvl w:val="0"/>
          <w:numId w:val="7"/>
        </w:numPr>
        <w:jc w:val="both"/>
      </w:pPr>
      <w:r>
        <w:t>Jasper Ponte (Brink Groep)</w:t>
      </w:r>
    </w:p>
    <w:p w14:paraId="30008A94" w14:textId="1FD1203E" w:rsidR="00CA729B" w:rsidRDefault="00CA729B" w:rsidP="00CA729B">
      <w:pPr>
        <w:pStyle w:val="xmsonormal"/>
        <w:jc w:val="both"/>
      </w:pPr>
    </w:p>
    <w:p w14:paraId="485E69E6" w14:textId="77777777" w:rsidR="00CA729B" w:rsidRDefault="00CA729B" w:rsidP="00CA729B"/>
    <w:p w14:paraId="4134B6AD" w14:textId="684C0B67" w:rsidR="00CA729B" w:rsidRDefault="00CA729B" w:rsidP="00CA729B">
      <w:bookmarkStart w:id="0" w:name="_GoBack"/>
      <w:bookmarkEnd w:id="0"/>
      <w:r>
        <w:t>Links:</w:t>
      </w:r>
    </w:p>
    <w:p w14:paraId="7608F23D" w14:textId="603EE7B6" w:rsidR="00CA729B" w:rsidRDefault="00CA729B" w:rsidP="00CA729B">
      <w:hyperlink r:id="rId9" w:history="1">
        <w:r w:rsidRPr="00FF31F6">
          <w:rPr>
            <w:rStyle w:val="Hyperlink"/>
          </w:rPr>
          <w:t>https://www.conceptenboulevard.nl/conceptaanbieders</w:t>
        </w:r>
      </w:hyperlink>
    </w:p>
    <w:p w14:paraId="7F136D06" w14:textId="6388FF7B" w:rsidR="00CA729B" w:rsidRDefault="00CA729B" w:rsidP="00CA729B">
      <w:hyperlink r:id="rId10" w:history="1">
        <w:r w:rsidRPr="00FF31F6">
          <w:rPr>
            <w:rStyle w:val="Hyperlink"/>
          </w:rPr>
          <w:t>https://www.aedes.nl/artikelen/woningmarkt/regionale-woningmarkten/regionale-samenwerking/prestatieafspraken---faq.html</w:t>
        </w:r>
      </w:hyperlink>
    </w:p>
    <w:p w14:paraId="274A8BE6" w14:textId="6E3AA319" w:rsidR="00CA729B" w:rsidRDefault="00CA729B" w:rsidP="00CA729B">
      <w:hyperlink r:id="rId11" w:history="1">
        <w:r w:rsidRPr="00FF31F6">
          <w:rPr>
            <w:rStyle w:val="Hyperlink"/>
          </w:rPr>
          <w:t>https://www.aedes.nl/dossiers/werken-in-de-corporatie-van-de-toekomst.html</w:t>
        </w:r>
      </w:hyperlink>
    </w:p>
    <w:p w14:paraId="7CED69A3" w14:textId="5E67EFC1" w:rsidR="00CA729B" w:rsidRDefault="00CA729B" w:rsidP="00CA729B">
      <w:hyperlink r:id="rId12" w:history="1">
        <w:r w:rsidRPr="00FF31F6">
          <w:rPr>
            <w:rStyle w:val="Hyperlink"/>
          </w:rPr>
          <w:t>https://www.aedes.nl/dossiers/inkoopsamenwerking.html</w:t>
        </w:r>
      </w:hyperlink>
    </w:p>
    <w:p w14:paraId="0E7192D1" w14:textId="4A7B98EA" w:rsidR="00CA729B" w:rsidRDefault="00CA729B" w:rsidP="00CA729B">
      <w:hyperlink r:id="rId13" w:history="1">
        <w:r w:rsidRPr="00FF31F6">
          <w:rPr>
            <w:rStyle w:val="Hyperlink"/>
          </w:rPr>
          <w:t>https://watdoejijmorgen.nl/opleidingen/het-fundament-conceptueel-bouwen</w:t>
        </w:r>
      </w:hyperlink>
    </w:p>
    <w:p w14:paraId="54319A79" w14:textId="1B590103" w:rsidR="00CA729B" w:rsidRDefault="00CA729B" w:rsidP="00CA729B">
      <w:hyperlink r:id="rId14" w:history="1">
        <w:r w:rsidRPr="00FF31F6">
          <w:rPr>
            <w:rStyle w:val="Hyperlink"/>
          </w:rPr>
          <w:t>https://www.aedes.nl/artikelen/bouwen-en-energie/bouwstroom/samen-1000-woningen-inkopen-als-drentse-bouwstroom.html</w:t>
        </w:r>
      </w:hyperlink>
    </w:p>
    <w:p w14:paraId="3B8525A4" w14:textId="77777777" w:rsidR="00CA729B" w:rsidRPr="00136FFD" w:rsidRDefault="00CA729B" w:rsidP="00CA729B"/>
    <w:p w14:paraId="34CEA126" w14:textId="77777777" w:rsidR="00CA729B" w:rsidRPr="0053034A" w:rsidRDefault="00CA729B" w:rsidP="00CA729B">
      <w:pPr>
        <w:pStyle w:val="xmsonormal"/>
        <w:jc w:val="both"/>
      </w:pPr>
    </w:p>
    <w:sectPr w:rsidR="00CA729B" w:rsidRPr="00530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AC1"/>
    <w:multiLevelType w:val="hybridMultilevel"/>
    <w:tmpl w:val="51D82D5C"/>
    <w:lvl w:ilvl="0" w:tplc="80ACD436">
      <w:numFmt w:val="bullet"/>
      <w:lvlText w:val="-"/>
      <w:lvlJc w:val="left"/>
      <w:pPr>
        <w:ind w:left="360" w:hanging="360"/>
      </w:pPr>
      <w:rPr>
        <w:rFonts w:ascii="Calibri" w:eastAsiaTheme="minorHAns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A571C1"/>
    <w:multiLevelType w:val="multilevel"/>
    <w:tmpl w:val="ADA8B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E5805"/>
    <w:multiLevelType w:val="hybridMultilevel"/>
    <w:tmpl w:val="D752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073C3"/>
    <w:multiLevelType w:val="hybridMultilevel"/>
    <w:tmpl w:val="27BCCC2E"/>
    <w:lvl w:ilvl="0" w:tplc="23ACD424">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2822BC"/>
    <w:multiLevelType w:val="hybridMultilevel"/>
    <w:tmpl w:val="6598D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C80A5D"/>
    <w:multiLevelType w:val="hybridMultilevel"/>
    <w:tmpl w:val="8A5E9F6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440C4923"/>
    <w:multiLevelType w:val="hybridMultilevel"/>
    <w:tmpl w:val="17DA4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7C593B"/>
    <w:multiLevelType w:val="hybridMultilevel"/>
    <w:tmpl w:val="FEA2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A6A4E"/>
    <w:multiLevelType w:val="hybridMultilevel"/>
    <w:tmpl w:val="4B289A8C"/>
    <w:lvl w:ilvl="0" w:tplc="80ACD436">
      <w:numFmt w:val="bullet"/>
      <w:lvlText w:val="-"/>
      <w:lvlJc w:val="left"/>
      <w:pPr>
        <w:ind w:left="1068" w:hanging="360"/>
      </w:pPr>
      <w:rPr>
        <w:rFonts w:ascii="Calibri" w:eastAsiaTheme="minorHAns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76A02296"/>
    <w:multiLevelType w:val="hybridMultilevel"/>
    <w:tmpl w:val="0E62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3"/>
  </w:num>
  <w:num w:numId="7">
    <w:abstractNumId w:val="9"/>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57"/>
    <w:rsid w:val="000452FC"/>
    <w:rsid w:val="000760A5"/>
    <w:rsid w:val="000D7ED7"/>
    <w:rsid w:val="0014628C"/>
    <w:rsid w:val="00194774"/>
    <w:rsid w:val="00206865"/>
    <w:rsid w:val="002A7DE4"/>
    <w:rsid w:val="002D0983"/>
    <w:rsid w:val="0045773F"/>
    <w:rsid w:val="00497133"/>
    <w:rsid w:val="004A43D7"/>
    <w:rsid w:val="0053034A"/>
    <w:rsid w:val="00564057"/>
    <w:rsid w:val="0057301F"/>
    <w:rsid w:val="00581E6F"/>
    <w:rsid w:val="005B0F33"/>
    <w:rsid w:val="005C47A1"/>
    <w:rsid w:val="005E48B6"/>
    <w:rsid w:val="006814BA"/>
    <w:rsid w:val="006A779E"/>
    <w:rsid w:val="006F16AD"/>
    <w:rsid w:val="007057D7"/>
    <w:rsid w:val="00720FB6"/>
    <w:rsid w:val="00787B93"/>
    <w:rsid w:val="00834D7A"/>
    <w:rsid w:val="00856BEE"/>
    <w:rsid w:val="008F4DB4"/>
    <w:rsid w:val="00917314"/>
    <w:rsid w:val="00950CD6"/>
    <w:rsid w:val="00965A54"/>
    <w:rsid w:val="00974310"/>
    <w:rsid w:val="00981C45"/>
    <w:rsid w:val="0099018E"/>
    <w:rsid w:val="00990FE5"/>
    <w:rsid w:val="009B5444"/>
    <w:rsid w:val="00A276CB"/>
    <w:rsid w:val="00A5634F"/>
    <w:rsid w:val="00AD4669"/>
    <w:rsid w:val="00AF25BD"/>
    <w:rsid w:val="00B1776B"/>
    <w:rsid w:val="00B55FF9"/>
    <w:rsid w:val="00B654BC"/>
    <w:rsid w:val="00B973EB"/>
    <w:rsid w:val="00C62E3F"/>
    <w:rsid w:val="00C80130"/>
    <w:rsid w:val="00C840EF"/>
    <w:rsid w:val="00C9093D"/>
    <w:rsid w:val="00CA729B"/>
    <w:rsid w:val="00CB09A2"/>
    <w:rsid w:val="00CB4F71"/>
    <w:rsid w:val="00D80444"/>
    <w:rsid w:val="00DC7FFC"/>
    <w:rsid w:val="00EC0DC7"/>
    <w:rsid w:val="00F07801"/>
    <w:rsid w:val="00FE4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4610"/>
  <w15:docId w15:val="{17EB07AD-71AD-417C-B95C-7E5C39B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057"/>
    <w:rPr>
      <w:color w:val="0563C1"/>
      <w:u w:val="single"/>
    </w:rPr>
  </w:style>
  <w:style w:type="paragraph" w:customStyle="1" w:styleId="xmsonormal">
    <w:name w:val="x_msonormal"/>
    <w:basedOn w:val="Normal"/>
    <w:rsid w:val="00564057"/>
    <w:pPr>
      <w:spacing w:after="0" w:line="240" w:lineRule="auto"/>
    </w:pPr>
    <w:rPr>
      <w:rFonts w:ascii="Calibri" w:hAnsi="Calibri" w:cs="Times New Roman"/>
      <w:lang w:eastAsia="nl-NL"/>
    </w:rPr>
  </w:style>
  <w:style w:type="paragraph" w:customStyle="1" w:styleId="xmsolistparagraph">
    <w:name w:val="x_msolistparagraph"/>
    <w:basedOn w:val="Normal"/>
    <w:rsid w:val="00564057"/>
    <w:pPr>
      <w:spacing w:after="0" w:line="240" w:lineRule="auto"/>
      <w:ind w:left="720"/>
    </w:pPr>
    <w:rPr>
      <w:rFonts w:ascii="Calibri" w:hAnsi="Calibri" w:cs="Times New Roman"/>
      <w:lang w:eastAsia="nl-NL"/>
    </w:rPr>
  </w:style>
  <w:style w:type="paragraph" w:customStyle="1" w:styleId="xxmsonormal">
    <w:name w:val="x_xmsonormal"/>
    <w:basedOn w:val="Normal"/>
    <w:rsid w:val="00564057"/>
    <w:pPr>
      <w:spacing w:after="0" w:line="240" w:lineRule="auto"/>
    </w:pPr>
    <w:rPr>
      <w:rFonts w:ascii="Calibri" w:hAnsi="Calibri" w:cs="Times New Roman"/>
      <w:lang w:eastAsia="nl-NL"/>
    </w:rPr>
  </w:style>
  <w:style w:type="paragraph" w:styleId="ListParagraph">
    <w:name w:val="List Paragraph"/>
    <w:basedOn w:val="Normal"/>
    <w:uiPriority w:val="34"/>
    <w:qFormat/>
    <w:rsid w:val="00AF25BD"/>
    <w:pPr>
      <w:ind w:left="720"/>
      <w:contextualSpacing/>
    </w:pPr>
  </w:style>
  <w:style w:type="paragraph" w:styleId="BalloonText">
    <w:name w:val="Balloon Text"/>
    <w:basedOn w:val="Normal"/>
    <w:link w:val="BalloonTextChar"/>
    <w:uiPriority w:val="99"/>
    <w:semiHidden/>
    <w:unhideWhenUsed/>
    <w:rsid w:val="00CB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71"/>
    <w:rPr>
      <w:rFonts w:ascii="Segoe UI" w:hAnsi="Segoe UI" w:cs="Segoe UI"/>
      <w:sz w:val="18"/>
      <w:szCs w:val="18"/>
    </w:rPr>
  </w:style>
  <w:style w:type="character" w:styleId="CommentReference">
    <w:name w:val="annotation reference"/>
    <w:basedOn w:val="DefaultParagraphFont"/>
    <w:uiPriority w:val="99"/>
    <w:semiHidden/>
    <w:unhideWhenUsed/>
    <w:rsid w:val="00C9093D"/>
    <w:rPr>
      <w:sz w:val="16"/>
      <w:szCs w:val="16"/>
    </w:rPr>
  </w:style>
  <w:style w:type="paragraph" w:styleId="CommentText">
    <w:name w:val="annotation text"/>
    <w:basedOn w:val="Normal"/>
    <w:link w:val="CommentTextChar"/>
    <w:uiPriority w:val="99"/>
    <w:unhideWhenUsed/>
    <w:rsid w:val="00C9093D"/>
    <w:pPr>
      <w:spacing w:line="240" w:lineRule="auto"/>
    </w:pPr>
    <w:rPr>
      <w:sz w:val="20"/>
      <w:szCs w:val="20"/>
    </w:rPr>
  </w:style>
  <w:style w:type="character" w:customStyle="1" w:styleId="CommentTextChar">
    <w:name w:val="Comment Text Char"/>
    <w:basedOn w:val="DefaultParagraphFont"/>
    <w:link w:val="CommentText"/>
    <w:uiPriority w:val="99"/>
    <w:rsid w:val="00C9093D"/>
    <w:rPr>
      <w:sz w:val="20"/>
      <w:szCs w:val="20"/>
    </w:rPr>
  </w:style>
  <w:style w:type="paragraph" w:styleId="CommentSubject">
    <w:name w:val="annotation subject"/>
    <w:basedOn w:val="CommentText"/>
    <w:next w:val="CommentText"/>
    <w:link w:val="CommentSubjectChar"/>
    <w:uiPriority w:val="99"/>
    <w:semiHidden/>
    <w:unhideWhenUsed/>
    <w:rsid w:val="00C9093D"/>
    <w:rPr>
      <w:b/>
      <w:bCs/>
    </w:rPr>
  </w:style>
  <w:style w:type="character" w:customStyle="1" w:styleId="CommentSubjectChar">
    <w:name w:val="Comment Subject Char"/>
    <w:basedOn w:val="CommentTextChar"/>
    <w:link w:val="CommentSubject"/>
    <w:uiPriority w:val="99"/>
    <w:semiHidden/>
    <w:rsid w:val="00C90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5158">
      <w:bodyDiv w:val="1"/>
      <w:marLeft w:val="0"/>
      <w:marRight w:val="0"/>
      <w:marTop w:val="0"/>
      <w:marBottom w:val="0"/>
      <w:divBdr>
        <w:top w:val="none" w:sz="0" w:space="0" w:color="auto"/>
        <w:left w:val="none" w:sz="0" w:space="0" w:color="auto"/>
        <w:bottom w:val="none" w:sz="0" w:space="0" w:color="auto"/>
        <w:right w:val="none" w:sz="0" w:space="0" w:color="auto"/>
      </w:divBdr>
    </w:div>
    <w:div w:id="442313393">
      <w:bodyDiv w:val="1"/>
      <w:marLeft w:val="0"/>
      <w:marRight w:val="0"/>
      <w:marTop w:val="0"/>
      <w:marBottom w:val="0"/>
      <w:divBdr>
        <w:top w:val="none" w:sz="0" w:space="0" w:color="auto"/>
        <w:left w:val="none" w:sz="0" w:space="0" w:color="auto"/>
        <w:bottom w:val="none" w:sz="0" w:space="0" w:color="auto"/>
        <w:right w:val="none" w:sz="0" w:space="0" w:color="auto"/>
      </w:divBdr>
    </w:div>
    <w:div w:id="850879042">
      <w:bodyDiv w:val="1"/>
      <w:marLeft w:val="0"/>
      <w:marRight w:val="0"/>
      <w:marTop w:val="0"/>
      <w:marBottom w:val="0"/>
      <w:divBdr>
        <w:top w:val="none" w:sz="0" w:space="0" w:color="auto"/>
        <w:left w:val="none" w:sz="0" w:space="0" w:color="auto"/>
        <w:bottom w:val="none" w:sz="0" w:space="0" w:color="auto"/>
        <w:right w:val="none" w:sz="0" w:space="0" w:color="auto"/>
      </w:divBdr>
    </w:div>
    <w:div w:id="18530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stedelijkgebiedeindhoven.nl_bericht_news_gemeenten-2Duit-2Dhet-2Dstedelijk-2Dgebied-2Deindhoven-2Den-2Dcorporaties-2Dslaan-2Dhanden-2Dineen-2Dom-2Dwoningnood-2Dte-2Dverm_&amp;d=DwQF-g&amp;c=XYzUhXBD2cD-CornpT4QE19xOJBbRy-TBPLK0X9U2o8&amp;r=_A7vMrSsFCOU1ZLc5qV0tGZucVJ-2LZhCCxaSM-HZ8o&amp;m=cRyD3BRa8Y_txM9ih1pcVXL6NzTCUU3dQswz2-6LbhI&amp;s=PefnFjVC0S0mwfUi3IL5mFJMmgiFbadb29tGfcD15wM&amp;e=" TargetMode="External"/><Relationship Id="rId13" Type="http://schemas.openxmlformats.org/officeDocument/2006/relationships/hyperlink" Target="https://watdoejijmorgen.nl/opleidingen/het-fundament-conceptueel-bouw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edes.nl/dossiers/inkoopsamenwerking.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des.nl/dossiers/werken-in-de-corporatie-van-de-toekomst.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edes.nl/artikelen/woningmarkt/regionale-woningmarkten/regionale-samenwerking/prestatieafspraken---faq.html" TargetMode="External"/><Relationship Id="rId4" Type="http://schemas.openxmlformats.org/officeDocument/2006/relationships/numbering" Target="numbering.xml"/><Relationship Id="rId9" Type="http://schemas.openxmlformats.org/officeDocument/2006/relationships/hyperlink" Target="https://www.conceptenboulevard.nl/conceptaanbieders" TargetMode="External"/><Relationship Id="rId14" Type="http://schemas.openxmlformats.org/officeDocument/2006/relationships/hyperlink" Target="https://www.aedes.nl/artikelen/bouwen-en-energie/bouwstroom/samen-1000-woningen-inkopen-als-drentse-bouwstro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48225779C5748A539DAC35C6D65A8" ma:contentTypeVersion="11" ma:contentTypeDescription="Create a new document." ma:contentTypeScope="" ma:versionID="7bd9b8468407e22d9052af189766bd4b">
  <xsd:schema xmlns:xsd="http://www.w3.org/2001/XMLSchema" xmlns:xs="http://www.w3.org/2001/XMLSchema" xmlns:p="http://schemas.microsoft.com/office/2006/metadata/properties" xmlns:ns2="ae3fbf20-b2e7-4fb1-b924-acea948d01ac" xmlns:ns3="c42a063a-a83f-4095-b926-4685603ce3d4" targetNamespace="http://schemas.microsoft.com/office/2006/metadata/properties" ma:root="true" ma:fieldsID="3647af0f3aecec3b90bb2ecdfd3c46fb" ns2:_="" ns3:_="">
    <xsd:import namespace="ae3fbf20-b2e7-4fb1-b924-acea948d01ac"/>
    <xsd:import namespace="c42a063a-a83f-4095-b926-4685603ce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fbf20-b2e7-4fb1-b924-acea948d01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a063a-a83f-4095-b926-4685603ce3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CEF18-F48D-4724-B8CE-0FABB3A82F58}">
  <ds:schemaRefs>
    <ds:schemaRef ds:uri="http://schemas.microsoft.com/sharepoint/v3/contenttype/forms"/>
  </ds:schemaRefs>
</ds:datastoreItem>
</file>

<file path=customXml/itemProps2.xml><?xml version="1.0" encoding="utf-8"?>
<ds:datastoreItem xmlns:ds="http://schemas.openxmlformats.org/officeDocument/2006/customXml" ds:itemID="{CBF0385C-40A4-4465-989D-8634C2164907}">
  <ds:schemaRefs>
    <ds:schemaRef ds:uri="http://purl.org/dc/terms/"/>
    <ds:schemaRef ds:uri="http://schemas.openxmlformats.org/package/2006/metadata/core-properties"/>
    <ds:schemaRef ds:uri="c42a063a-a83f-4095-b926-4685603ce3d4"/>
    <ds:schemaRef ds:uri="http://schemas.microsoft.com/office/2006/documentManagement/types"/>
    <ds:schemaRef ds:uri="http://schemas.microsoft.com/office/infopath/2007/PartnerControls"/>
    <ds:schemaRef ds:uri="http://purl.org/dc/elements/1.1/"/>
    <ds:schemaRef ds:uri="http://schemas.microsoft.com/office/2006/metadata/properties"/>
    <ds:schemaRef ds:uri="ae3fbf20-b2e7-4fb1-b924-acea948d01ac"/>
    <ds:schemaRef ds:uri="http://www.w3.org/XML/1998/namespace"/>
    <ds:schemaRef ds:uri="http://purl.org/dc/dcmitype/"/>
  </ds:schemaRefs>
</ds:datastoreItem>
</file>

<file path=customXml/itemProps3.xml><?xml version="1.0" encoding="utf-8"?>
<ds:datastoreItem xmlns:ds="http://schemas.openxmlformats.org/officeDocument/2006/customXml" ds:itemID="{0B8545AA-D365-44EB-AA18-8B177197A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fbf20-b2e7-4fb1-b924-acea948d01ac"/>
    <ds:schemaRef ds:uri="c42a063a-a83f-4095-b926-4685603c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Hermans - BK</dc:creator>
  <cp:lastModifiedBy>Ad Straub - BK</cp:lastModifiedBy>
  <cp:revision>2</cp:revision>
  <cp:lastPrinted>2020-10-01T12:34:00Z</cp:lastPrinted>
  <dcterms:created xsi:type="dcterms:W3CDTF">2021-05-31T15:29:00Z</dcterms:created>
  <dcterms:modified xsi:type="dcterms:W3CDTF">2021-05-31T15:29:00Z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0x01010045C48225779C5748A539DAC35C6D65A8</vt:lpwstr>
  </property>
</Properties>
</file>