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AD6F" w14:textId="71CC98B8" w:rsidR="0011303C" w:rsidRDefault="00A92CAF" w:rsidP="003F7709">
      <w:pPr>
        <w:jc w:val="both"/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Wil je al tijdens je TU studie lesgeven en je talenten en enthousiasme voor de bètavakken op school inzetten? </w:t>
      </w:r>
      <w:r w:rsidR="0011303C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Je kunt dan beginnen met bijles geven, thuis, via de studievereniging</w:t>
      </w:r>
      <w:r w:rsidR="0011303C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</w:t>
      </w:r>
      <w:r w:rsidR="0011303C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of via een organisatie.</w:t>
      </w:r>
    </w:p>
    <w:p w14:paraId="099B46C8" w14:textId="77777777" w:rsidR="00A92CAF" w:rsidRDefault="00A92CAF" w:rsidP="003F7709">
      <w:pPr>
        <w:jc w:val="both"/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Wil je je serieus verdiepen in de theorie achter leren en onderwijzen, en in een stage op school ontdekken of lesgeven in de bètavakken bij je past?</w:t>
      </w:r>
      <w:r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</w:t>
      </w:r>
    </w:p>
    <w:p w14:paraId="363101D8" w14:textId="705D6822" w:rsidR="0029214C" w:rsidRDefault="00837AFF" w:rsidP="003F7709">
      <w:pPr>
        <w:jc w:val="both"/>
        <w:rPr>
          <w:noProof/>
          <w:sz w:val="20"/>
          <w:szCs w:val="20"/>
          <w:lang w:val="nl-NL"/>
        </w:rPr>
      </w:pPr>
      <w:r w:rsidRPr="00837AFF">
        <w:rPr>
          <w:noProof/>
          <w:sz w:val="20"/>
          <w:szCs w:val="20"/>
          <w:lang w:val="nl-NL"/>
        </w:rPr>
        <w:t>Je kunt als TU Delft student op verschillende tijdstippen de keuze maken voor een educatief component in de studie. Hier staan de mogelijkheden op een rijtje.</w:t>
      </w:r>
    </w:p>
    <w:p w14:paraId="4A70CDE5" w14:textId="77777777" w:rsidR="00837AFF" w:rsidRPr="003A5E4F" w:rsidRDefault="00837AFF" w:rsidP="003F7709">
      <w:pPr>
        <w:jc w:val="both"/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</w:p>
    <w:p w14:paraId="11208E7E" w14:textId="77777777" w:rsidR="00F008B2" w:rsidRDefault="00F008B2" w:rsidP="001950BB">
      <w:pPr>
        <w:numPr>
          <w:ilvl w:val="0"/>
          <w:numId w:val="1"/>
        </w:numPr>
        <w:jc w:val="both"/>
        <w:rPr>
          <w:b/>
          <w:sz w:val="22"/>
          <w:lang w:val="nl-NL"/>
        </w:rPr>
      </w:pPr>
      <w:r w:rsidRPr="001950BB">
        <w:rPr>
          <w:b/>
          <w:sz w:val="22"/>
          <w:lang w:val="nl-NL"/>
        </w:rPr>
        <w:t>De educatieve</w:t>
      </w:r>
      <w:r w:rsidR="003C2978" w:rsidRPr="001950BB">
        <w:rPr>
          <w:b/>
          <w:sz w:val="22"/>
          <w:lang w:val="nl-NL"/>
        </w:rPr>
        <w:t xml:space="preserve"> m</w:t>
      </w:r>
      <w:r w:rsidR="001950BB">
        <w:rPr>
          <w:b/>
          <w:sz w:val="22"/>
          <w:lang w:val="nl-NL"/>
        </w:rPr>
        <w:t>inor</w:t>
      </w:r>
      <w:r w:rsidR="00F92EFC">
        <w:rPr>
          <w:b/>
          <w:sz w:val="22"/>
          <w:lang w:val="nl-NL"/>
        </w:rPr>
        <w:t xml:space="preserve"> </w:t>
      </w:r>
      <w:r w:rsidR="00974BAC">
        <w:rPr>
          <w:b/>
          <w:sz w:val="22"/>
          <w:lang w:val="nl-NL"/>
        </w:rPr>
        <w:t xml:space="preserve">/ educatieve module </w:t>
      </w:r>
      <w:r w:rsidR="00F92EFC">
        <w:rPr>
          <w:b/>
          <w:sz w:val="22"/>
          <w:lang w:val="nl-NL"/>
        </w:rPr>
        <w:t>(6</w:t>
      </w:r>
      <w:r w:rsidR="00BE17CD">
        <w:rPr>
          <w:b/>
          <w:sz w:val="22"/>
          <w:lang w:val="nl-NL"/>
        </w:rPr>
        <w:t xml:space="preserve"> </w:t>
      </w:r>
      <w:r w:rsidR="00F92EFC">
        <w:rPr>
          <w:b/>
          <w:sz w:val="22"/>
          <w:lang w:val="nl-NL"/>
        </w:rPr>
        <w:t>m</w:t>
      </w:r>
      <w:r w:rsidR="00BE17CD">
        <w:rPr>
          <w:b/>
          <w:sz w:val="22"/>
          <w:lang w:val="nl-NL"/>
        </w:rPr>
        <w:t>aanden)</w:t>
      </w:r>
    </w:p>
    <w:p w14:paraId="29073524" w14:textId="77777777" w:rsidR="00C92960" w:rsidRDefault="00AB0BF2" w:rsidP="00F11AEE">
      <w:pPr>
        <w:numPr>
          <w:ilvl w:val="1"/>
          <w:numId w:val="1"/>
        </w:numPr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Als je </w:t>
      </w:r>
      <w:r w:rsidR="00F92EFC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ingeschreven staat</w:t>
      </w:r>
      <w:r w:rsidR="00F11AEE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bij een </w:t>
      </w:r>
      <w:r w:rsidR="00974BAC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bacheloropleiding</w:t>
      </w:r>
      <w:r w:rsidR="00F008B2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kun</w:t>
      </w:r>
      <w:r w:rsidR="00DC240C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je</w:t>
      </w:r>
      <w:r w:rsidR="00F008B2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een educatieve minor volgen. </w:t>
      </w:r>
      <w:r w:rsidR="00BE17CD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Zo</w:t>
      </w:r>
      <w:r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krijg je </w:t>
      </w:r>
      <w:r w:rsidR="00F008B2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de kans om didactische inzichten en educatieve vaardigheden te verwerven. </w:t>
      </w:r>
      <w:r w:rsidR="00C92960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Met </w:t>
      </w:r>
      <w:r w:rsidR="00F008B2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het behalen van een bachelor</w:t>
      </w:r>
      <w:r w:rsidR="00114895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s</w:t>
      </w:r>
      <w:r w:rsidR="00F008B2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diploma </w:t>
      </w:r>
      <w:r w:rsidR="00C92960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aangevuld met </w:t>
      </w:r>
      <w:r w:rsidR="00F008B2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de educatieve minor </w:t>
      </w:r>
      <w:r w:rsidR="00F11AEE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heb je </w:t>
      </w:r>
      <w:r w:rsidR="00F008B2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een </w:t>
      </w:r>
      <w:r w:rsidR="00974BAC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beperkte </w:t>
      </w:r>
      <w:r w:rsidR="00F008B2" w:rsidRPr="003A5E4F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tw</w:t>
      </w:r>
      <w:r w:rsidR="00192720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eedegraadsles</w:t>
      </w:r>
      <w:r w:rsidR="00151121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bevoegdheid*.</w:t>
      </w:r>
    </w:p>
    <w:p w14:paraId="148E76DB" w14:textId="77777777" w:rsidR="00151121" w:rsidRPr="0029214C" w:rsidRDefault="00151121" w:rsidP="00F11AEE">
      <w:pPr>
        <w:numPr>
          <w:ilvl w:val="1"/>
          <w:numId w:val="1"/>
        </w:numPr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 w:rsidRPr="0029214C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Na het afronden van je Bachelor kun je een baan vinden in het onderwijs.</w:t>
      </w:r>
    </w:p>
    <w:p w14:paraId="38725BB1" w14:textId="77777777" w:rsidR="0011303C" w:rsidRPr="00974BAC" w:rsidRDefault="00690D41" w:rsidP="0011303C">
      <w:pPr>
        <w:numPr>
          <w:ilvl w:val="1"/>
          <w:numId w:val="1"/>
        </w:numPr>
        <w:rPr>
          <w:rStyle w:val="Hyperlink"/>
          <w:rFonts w:eastAsiaTheme="majorEastAsia" w:cs="Tahoma"/>
          <w:bCs/>
          <w:color w:val="auto"/>
          <w:sz w:val="22"/>
          <w:szCs w:val="22"/>
          <w:u w:val="none"/>
          <w:lang w:val="nl-NL"/>
        </w:rPr>
      </w:pPr>
      <w:hyperlink r:id="rId8" w:history="1">
        <w:r w:rsidR="0029214C" w:rsidRPr="0029214C">
          <w:rPr>
            <w:rStyle w:val="Hyperlink"/>
            <w:rFonts w:eastAsiaTheme="majorEastAsia" w:cs="Tahoma"/>
            <w:color w:val="auto"/>
            <w:sz w:val="20"/>
            <w:szCs w:val="20"/>
            <w:lang w:val="nl-NL"/>
          </w:rPr>
          <w:t>http://www.tnw.tudelft.nl/studeren/minoren-en-keuzevakken/minor-educatie</w:t>
        </w:r>
      </w:hyperlink>
    </w:p>
    <w:p w14:paraId="16346E9E" w14:textId="77777777" w:rsidR="00974BAC" w:rsidRPr="0029214C" w:rsidRDefault="00974BAC" w:rsidP="0011303C">
      <w:pPr>
        <w:numPr>
          <w:ilvl w:val="1"/>
          <w:numId w:val="1"/>
        </w:numPr>
        <w:rPr>
          <w:rFonts w:eastAsiaTheme="majorEastAsia" w:cs="Tahoma"/>
          <w:bCs/>
          <w:sz w:val="22"/>
          <w:szCs w:val="22"/>
          <w:lang w:val="nl-NL"/>
        </w:rPr>
      </w:pPr>
      <w:r>
        <w:rPr>
          <w:rStyle w:val="Hyperlink"/>
          <w:rFonts w:eastAsiaTheme="majorEastAsia" w:cs="Tahoma"/>
          <w:color w:val="auto"/>
          <w:sz w:val="20"/>
          <w:szCs w:val="20"/>
          <w:u w:val="none"/>
          <w:lang w:val="nl-NL"/>
        </w:rPr>
        <w:t>Heb je de educatieve minor niet kunnen volgen? Na je bachelor kun je hetzelfde programma volgen als educatieve module.</w:t>
      </w:r>
    </w:p>
    <w:p w14:paraId="74846AA7" w14:textId="77777777" w:rsidR="0029214C" w:rsidRPr="0029214C" w:rsidRDefault="0029214C" w:rsidP="0029214C">
      <w:pPr>
        <w:ind w:left="1080"/>
        <w:rPr>
          <w:rStyle w:val="Heading1Char"/>
          <w:rFonts w:ascii="Tahoma" w:hAnsi="Tahoma" w:cs="Tahoma"/>
          <w:b w:val="0"/>
          <w:sz w:val="22"/>
          <w:szCs w:val="22"/>
          <w:lang w:val="nl-NL"/>
        </w:rPr>
      </w:pPr>
    </w:p>
    <w:p w14:paraId="16FC7EE8" w14:textId="77777777" w:rsidR="00DC240C" w:rsidRPr="00E01ECD" w:rsidRDefault="004978F3" w:rsidP="00DC240C">
      <w:pPr>
        <w:numPr>
          <w:ilvl w:val="0"/>
          <w:numId w:val="1"/>
        </w:numPr>
        <w:jc w:val="both"/>
        <w:rPr>
          <w:b/>
          <w:sz w:val="22"/>
          <w:lang w:val="en-GB"/>
        </w:rPr>
      </w:pPr>
      <w:r>
        <w:rPr>
          <w:rStyle w:val="Heading1Char"/>
          <w:rFonts w:ascii="Tahoma" w:hAnsi="Tahoma" w:cs="Tahoma"/>
          <w:sz w:val="22"/>
          <w:szCs w:val="22"/>
          <w:lang w:val="en-GB"/>
        </w:rPr>
        <w:t>M</w:t>
      </w:r>
      <w:r w:rsidR="00DC240C" w:rsidRPr="00DC240C">
        <w:rPr>
          <w:rStyle w:val="Heading1Char"/>
          <w:rFonts w:ascii="Tahoma" w:hAnsi="Tahoma" w:cs="Tahoma"/>
          <w:sz w:val="22"/>
          <w:szCs w:val="22"/>
          <w:lang w:val="en-GB"/>
        </w:rPr>
        <w:t>aster Science Education and Communication</w:t>
      </w:r>
      <w:r w:rsidR="00DC240C" w:rsidRPr="00E01ECD">
        <w:rPr>
          <w:rStyle w:val="Heading1Char"/>
          <w:rFonts w:ascii="Tahoma" w:hAnsi="Tahoma" w:cs="Tahoma"/>
          <w:b w:val="0"/>
          <w:sz w:val="22"/>
          <w:szCs w:val="22"/>
          <w:lang w:val="en-GB"/>
        </w:rPr>
        <w:t xml:space="preserve"> </w:t>
      </w:r>
      <w:r w:rsidR="00DC240C" w:rsidRPr="00E01ECD">
        <w:rPr>
          <w:b/>
          <w:sz w:val="22"/>
          <w:lang w:val="en-GB"/>
        </w:rPr>
        <w:t>(2 jaar)</w:t>
      </w:r>
    </w:p>
    <w:p w14:paraId="6F9D5608" w14:textId="77777777" w:rsidR="00151121" w:rsidRDefault="0073388D" w:rsidP="00D95948">
      <w:pPr>
        <w:numPr>
          <w:ilvl w:val="1"/>
          <w:numId w:val="1"/>
        </w:numPr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Met de </w:t>
      </w:r>
      <w:r w:rsidR="00DC240C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track </w:t>
      </w: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Science </w:t>
      </w:r>
      <w:r w:rsidRPr="00192720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Education</w:t>
      </w: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(lerarenopleiding</w:t>
      </w:r>
      <w:r w:rsidR="00F217B3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)</w:t>
      </w: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 kun je </w:t>
      </w:r>
      <w:r w:rsidR="00151121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een </w:t>
      </w: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eerstegraadslesbevoegdheid</w:t>
      </w:r>
      <w:r w:rsidR="00D95948" w:rsidRPr="00D95948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*</w:t>
      </w:r>
      <w:r w:rsidR="00D95948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</w:t>
      </w: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halen en voor de klas staan in de bovenbouw van het voortgezet onderwijs. Het </w:t>
      </w:r>
      <w:r w:rsidR="0011303C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(</w:t>
      </w:r>
      <w:r w:rsidR="00C14FF1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Nederlandstalige</w:t>
      </w:r>
      <w:r w:rsidR="0011303C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)</w:t>
      </w:r>
      <w:r w:rsidR="00C14FF1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</w:t>
      </w: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programma leidt </w:t>
      </w:r>
      <w:r w:rsidR="0011303C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op voor </w:t>
      </w: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de schoolv</w:t>
      </w:r>
      <w:r w:rsidR="00D95948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akken Informatica, Natuurkunde, </w:t>
      </w: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Onderzoeken &amp; Ontwerpen, Scheikunde en Wiskunde.</w:t>
      </w:r>
      <w:r w:rsidR="00F11AEE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</w:t>
      </w:r>
      <w:r w:rsidR="00151121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Je bent toelaatbaar met een bachelor in een richting die nauw verwant is aan het schoolvak waarin je les wilt geven.</w:t>
      </w:r>
    </w:p>
    <w:p w14:paraId="01FA6340" w14:textId="77777777" w:rsidR="00D95948" w:rsidRPr="00F5506B" w:rsidRDefault="00D95948" w:rsidP="00D95948">
      <w:pPr>
        <w:numPr>
          <w:ilvl w:val="1"/>
          <w:numId w:val="1"/>
        </w:numPr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Als er sprake is van vakdeficiënties dan stelt de toelatingscommissie een schakelprogramma voor je op.</w:t>
      </w:r>
    </w:p>
    <w:p w14:paraId="7DBE48EA" w14:textId="77777777" w:rsidR="0029214C" w:rsidRPr="0029214C" w:rsidRDefault="0029214C" w:rsidP="0029214C">
      <w:pPr>
        <w:ind w:left="1080"/>
        <w:jc w:val="both"/>
        <w:rPr>
          <w:rStyle w:val="Hyperlink"/>
          <w:b/>
          <w:color w:val="auto"/>
          <w:sz w:val="20"/>
          <w:szCs w:val="20"/>
          <w:u w:val="none"/>
          <w:lang w:val="nl-NL"/>
        </w:rPr>
      </w:pPr>
    </w:p>
    <w:p w14:paraId="080041D5" w14:textId="77777777" w:rsidR="00F5506B" w:rsidRPr="00F5506B" w:rsidRDefault="00151121" w:rsidP="00F5506B">
      <w:pPr>
        <w:pStyle w:val="ListParagraph"/>
        <w:numPr>
          <w:ilvl w:val="0"/>
          <w:numId w:val="16"/>
        </w:numPr>
        <w:shd w:val="clear" w:color="auto" w:fill="FFFFFF"/>
        <w:spacing w:after="100" w:afterAutospacing="1" w:line="240" w:lineRule="atLeast"/>
        <w:jc w:val="both"/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 w:rsidRPr="00D95948">
        <w:rPr>
          <w:rStyle w:val="Heading1Char"/>
          <w:rFonts w:ascii="Tahoma" w:hAnsi="Tahoma" w:cs="Tahoma"/>
          <w:sz w:val="22"/>
          <w:szCs w:val="22"/>
          <w:lang w:val="nl-NL"/>
        </w:rPr>
        <w:t xml:space="preserve">Lerarenopleiding als tweede </w:t>
      </w:r>
      <w:r w:rsidR="004978F3" w:rsidRPr="00D95948">
        <w:rPr>
          <w:rStyle w:val="Heading1Char"/>
          <w:rFonts w:ascii="Tahoma" w:hAnsi="Tahoma" w:cs="Tahoma"/>
          <w:sz w:val="22"/>
          <w:szCs w:val="22"/>
          <w:lang w:val="nl-NL"/>
        </w:rPr>
        <w:t>m</w:t>
      </w:r>
      <w:r w:rsidR="00F2600B" w:rsidRPr="00D95948">
        <w:rPr>
          <w:rStyle w:val="Heading1Char"/>
          <w:rFonts w:ascii="Tahoma" w:hAnsi="Tahoma" w:cs="Tahoma"/>
          <w:sz w:val="22"/>
          <w:szCs w:val="22"/>
          <w:lang w:val="nl-NL"/>
        </w:rPr>
        <w:t>aster</w:t>
      </w:r>
      <w:r w:rsidR="0019771C">
        <w:rPr>
          <w:rStyle w:val="Heading1Char"/>
          <w:rFonts w:ascii="Tahoma" w:hAnsi="Tahoma" w:cs="Tahoma"/>
          <w:sz w:val="22"/>
          <w:szCs w:val="22"/>
          <w:lang w:val="nl-NL"/>
        </w:rPr>
        <w:t xml:space="preserve"> (1 jaar)</w:t>
      </w:r>
      <w:r w:rsidR="00F2600B" w:rsidRPr="00D95948">
        <w:rPr>
          <w:rStyle w:val="Heading1Char"/>
          <w:rFonts w:ascii="Tahoma" w:hAnsi="Tahoma" w:cs="Tahoma"/>
          <w:b w:val="0"/>
          <w:sz w:val="22"/>
          <w:szCs w:val="22"/>
          <w:lang w:val="nl-NL"/>
        </w:rPr>
        <w:t xml:space="preserve"> </w:t>
      </w:r>
    </w:p>
    <w:p w14:paraId="0CEA467F" w14:textId="77777777" w:rsidR="00BE17CD" w:rsidRDefault="004C1FB8" w:rsidP="00F5506B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tLeast"/>
        <w:jc w:val="both"/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Je volgt de lerarenopleiding als een tweede master en je</w:t>
      </w:r>
      <w:r w:rsidR="0019771C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krijgt </w:t>
      </w:r>
      <w:r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vrijstelling voor he</w:t>
      </w:r>
      <w:r w:rsidR="0011303C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t vakwetenschappelijk gedeelte</w:t>
      </w:r>
      <w:r w:rsidR="0019771C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als je een afgeronde master of doctoraalopleiding hebt die verwant is aan het schoolvak</w:t>
      </w:r>
      <w:r w:rsidR="0011303C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.</w:t>
      </w:r>
    </w:p>
    <w:p w14:paraId="129F3FDF" w14:textId="77777777" w:rsidR="0019771C" w:rsidRPr="0019771C" w:rsidRDefault="0019771C" w:rsidP="0019771C">
      <w:pPr>
        <w:pStyle w:val="ListParagraph"/>
        <w:numPr>
          <w:ilvl w:val="1"/>
          <w:numId w:val="1"/>
        </w:numPr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 w:rsidRPr="0019771C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Als er sprake is van vakdeficiënties dan stelt de toelatingscommissie een schakelprogramma voor je op.</w:t>
      </w:r>
    </w:p>
    <w:p w14:paraId="0261F74D" w14:textId="77777777" w:rsidR="0029214C" w:rsidRDefault="0029214C" w:rsidP="00CB6010">
      <w:pPr>
        <w:jc w:val="both"/>
        <w:rPr>
          <w:rStyle w:val="Hyperlink"/>
          <w:rFonts w:eastAsiaTheme="majorEastAsia" w:cs="Tahoma"/>
          <w:color w:val="auto"/>
          <w:sz w:val="20"/>
          <w:szCs w:val="20"/>
          <w:lang w:val="nl-NL"/>
        </w:rPr>
      </w:pPr>
    </w:p>
    <w:p w14:paraId="0358FBAD" w14:textId="77777777" w:rsidR="00CB6010" w:rsidRPr="00F5506B" w:rsidRDefault="008A42E9" w:rsidP="00CB6010">
      <w:pPr>
        <w:pStyle w:val="ListParagraph"/>
        <w:numPr>
          <w:ilvl w:val="0"/>
          <w:numId w:val="16"/>
        </w:numPr>
        <w:shd w:val="clear" w:color="auto" w:fill="FFFFFF"/>
        <w:spacing w:after="100" w:afterAutospacing="1" w:line="240" w:lineRule="atLeast"/>
        <w:jc w:val="both"/>
        <w:rPr>
          <w:rStyle w:val="Heading1Char"/>
          <w:rFonts w:ascii="Tahoma" w:hAnsi="Tahoma" w:cs="Tahoma"/>
          <w:b w:val="0"/>
          <w:sz w:val="20"/>
          <w:szCs w:val="20"/>
          <w:lang w:val="nl-NL"/>
        </w:rPr>
      </w:pPr>
      <w:r>
        <w:rPr>
          <w:rStyle w:val="Heading1Char"/>
          <w:rFonts w:ascii="Tahoma" w:hAnsi="Tahoma" w:cs="Tahoma"/>
          <w:sz w:val="22"/>
          <w:szCs w:val="22"/>
          <w:lang w:val="nl-NL"/>
        </w:rPr>
        <w:t>Specialisatie educatie</w:t>
      </w:r>
    </w:p>
    <w:p w14:paraId="07BBBFE5" w14:textId="77777777" w:rsidR="00CB6010" w:rsidRPr="00CB6010" w:rsidRDefault="008A42E9" w:rsidP="00CB6010">
      <w:pPr>
        <w:pStyle w:val="ListParagraph"/>
        <w:numPr>
          <w:ilvl w:val="1"/>
          <w:numId w:val="1"/>
        </w:numPr>
        <w:rPr>
          <w:rStyle w:val="Heading1Char"/>
          <w:rFonts w:ascii="Tahoma" w:hAnsi="Tahoma" w:cs="Tahoma"/>
          <w:bCs w:val="0"/>
          <w:sz w:val="20"/>
          <w:szCs w:val="20"/>
          <w:lang w:val="nl-NL"/>
        </w:rPr>
      </w:pPr>
      <w:r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Universitaire masters in informatica, natuurkunde, scheikunde, </w:t>
      </w:r>
      <w:r w:rsidR="00E82CEA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LST, </w:t>
      </w:r>
      <w:r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wiskunde en </w:t>
      </w:r>
      <w:r w:rsidR="00E82CEA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industrieel ontwerpen van de TU Delft kunnen een deel van de lerarenopleiding opnemen in de specialisatie of vrije ruimte van hun masterprogramma</w:t>
      </w:r>
      <w:r w:rsidR="00CB6010" w:rsidRPr="00F5506B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.</w:t>
      </w:r>
    </w:p>
    <w:p w14:paraId="48BD6675" w14:textId="77777777" w:rsidR="00CB6010" w:rsidRPr="00CB6010" w:rsidRDefault="00CB6010" w:rsidP="00CB6010">
      <w:pPr>
        <w:pStyle w:val="ListParagraph"/>
        <w:ind w:left="1080"/>
        <w:rPr>
          <w:rStyle w:val="Heading1Char"/>
          <w:rFonts w:ascii="Tahoma" w:hAnsi="Tahoma" w:cs="Tahoma"/>
          <w:bCs w:val="0"/>
          <w:sz w:val="20"/>
          <w:szCs w:val="20"/>
          <w:lang w:val="nl-NL"/>
        </w:rPr>
      </w:pPr>
    </w:p>
    <w:p w14:paraId="251082E1" w14:textId="77777777" w:rsidR="0019771C" w:rsidRPr="00CB6010" w:rsidRDefault="0019771C" w:rsidP="00350D44">
      <w:pPr>
        <w:numPr>
          <w:ilvl w:val="0"/>
          <w:numId w:val="1"/>
        </w:numPr>
        <w:jc w:val="both"/>
        <w:rPr>
          <w:b/>
          <w:sz w:val="22"/>
          <w:szCs w:val="22"/>
          <w:lang w:val="nl-NL"/>
        </w:rPr>
      </w:pPr>
      <w:r w:rsidRPr="00CB6010">
        <w:rPr>
          <w:b/>
          <w:sz w:val="22"/>
          <w:szCs w:val="22"/>
          <w:lang w:val="nl-NL"/>
        </w:rPr>
        <w:t>Promovendi</w:t>
      </w:r>
    </w:p>
    <w:p w14:paraId="0579C5A9" w14:textId="77777777" w:rsidR="009E6A9E" w:rsidRDefault="009E6A9E" w:rsidP="009E6A9E">
      <w:pPr>
        <w:numPr>
          <w:ilvl w:val="1"/>
          <w:numId w:val="1"/>
        </w:numPr>
        <w:shd w:val="clear" w:color="auto" w:fill="FFFFFF"/>
        <w:spacing w:after="100" w:afterAutospacing="1" w:line="240" w:lineRule="atLeast"/>
        <w:contextualSpacing/>
        <w:jc w:val="both"/>
        <w:rPr>
          <w:rFonts w:eastAsiaTheme="majorEastAsia" w:cs="Tahoma"/>
          <w:bCs/>
          <w:sz w:val="20"/>
          <w:szCs w:val="20"/>
          <w:lang w:val="nl-NL"/>
        </w:rPr>
      </w:pPr>
      <w:r>
        <w:rPr>
          <w:rFonts w:eastAsiaTheme="majorEastAsia" w:cs="Tahoma"/>
          <w:bCs/>
          <w:sz w:val="20"/>
          <w:szCs w:val="20"/>
          <w:lang w:val="nl-NL"/>
        </w:rPr>
        <w:t>Promovendi kunnen de lerarenopleiding volgen als onderdeel van de Doctoral Education (Generic skills) in hun PhD-traject.</w:t>
      </w:r>
    </w:p>
    <w:p w14:paraId="2BA0A8A8" w14:textId="77777777" w:rsidR="009E6A9E" w:rsidRDefault="009E6A9E" w:rsidP="009E6A9E">
      <w:pPr>
        <w:numPr>
          <w:ilvl w:val="1"/>
          <w:numId w:val="1"/>
        </w:numPr>
        <w:shd w:val="clear" w:color="auto" w:fill="FFFFFF"/>
        <w:spacing w:after="100" w:afterAutospacing="1" w:line="240" w:lineRule="atLeast"/>
        <w:contextualSpacing/>
        <w:jc w:val="both"/>
        <w:rPr>
          <w:rFonts w:eastAsiaTheme="majorEastAsia" w:cs="Tahoma"/>
          <w:bCs/>
          <w:sz w:val="20"/>
          <w:szCs w:val="20"/>
          <w:lang w:val="nl-NL"/>
        </w:rPr>
      </w:pPr>
      <w:r>
        <w:rPr>
          <w:rFonts w:eastAsiaTheme="majorEastAsia" w:cs="Tahoma"/>
          <w:bCs/>
          <w:sz w:val="20"/>
          <w:szCs w:val="20"/>
          <w:lang w:val="nl-NL"/>
        </w:rPr>
        <w:t>Als je een afgeronde master of doctoraalopleiding hebt die verwant is aan het schoolvak, kun je vrijstelling vragen voor het vakwetenschappelijk deel van de opleiding</w:t>
      </w:r>
      <w:r w:rsidRPr="009E6A9E">
        <w:rPr>
          <w:rFonts w:eastAsiaTheme="majorEastAsia" w:cs="Tahoma"/>
          <w:bCs/>
          <w:sz w:val="20"/>
          <w:szCs w:val="20"/>
          <w:lang w:val="nl-NL"/>
        </w:rPr>
        <w:t>.</w:t>
      </w:r>
    </w:p>
    <w:p w14:paraId="4D72FAB7" w14:textId="77777777" w:rsidR="009E6A9E" w:rsidRPr="009E6A9E" w:rsidRDefault="009E6A9E" w:rsidP="009E6A9E">
      <w:pPr>
        <w:shd w:val="clear" w:color="auto" w:fill="FFFFFF"/>
        <w:spacing w:after="100" w:afterAutospacing="1" w:line="240" w:lineRule="atLeast"/>
        <w:ind w:left="1080"/>
        <w:contextualSpacing/>
        <w:jc w:val="both"/>
        <w:rPr>
          <w:rFonts w:ascii="Bookman Old Style" w:eastAsiaTheme="majorEastAsia" w:hAnsi="Bookman Old Style" w:cs="Tahoma"/>
          <w:bCs/>
          <w:sz w:val="20"/>
          <w:szCs w:val="20"/>
          <w:lang w:val="nl-NL"/>
        </w:rPr>
      </w:pPr>
    </w:p>
    <w:p w14:paraId="4F091579" w14:textId="77777777" w:rsidR="003A5E4F" w:rsidRPr="003A5E4F" w:rsidRDefault="00BE17CD" w:rsidP="00350D44">
      <w:pPr>
        <w:numPr>
          <w:ilvl w:val="0"/>
          <w:numId w:val="1"/>
        </w:numPr>
        <w:jc w:val="both"/>
        <w:rPr>
          <w:b/>
          <w:lang w:val="nl-NL"/>
        </w:rPr>
      </w:pPr>
      <w:r w:rsidRPr="00BE17CD">
        <w:rPr>
          <w:b/>
          <w:sz w:val="22"/>
          <w:lang w:val="nl-NL"/>
        </w:rPr>
        <w:t>Zij-instromer</w:t>
      </w:r>
    </w:p>
    <w:p w14:paraId="2A899860" w14:textId="77777777" w:rsidR="0011303C" w:rsidRPr="0029214C" w:rsidRDefault="003A5E4F" w:rsidP="0011303C">
      <w:pPr>
        <w:numPr>
          <w:ilvl w:val="1"/>
          <w:numId w:val="1"/>
        </w:numPr>
        <w:rPr>
          <w:b/>
          <w:sz w:val="20"/>
          <w:szCs w:val="20"/>
          <w:lang w:val="nl-NL"/>
        </w:rPr>
      </w:pPr>
      <w:r w:rsidRPr="00350D44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Je </w:t>
      </w:r>
      <w:r w:rsidR="00350D44" w:rsidRPr="00350D44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kunt er natuurlijk ook voor kiezen </w:t>
      </w:r>
      <w:r w:rsidR="00814165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na je master </w:t>
      </w:r>
      <w:r w:rsidR="00350D44" w:rsidRPr="00350D44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een paar jaar te gaan werken, en later als </w:t>
      </w:r>
      <w:r w:rsidRPr="00350D44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zij-instromer de universitaire lerarenopleiding </w:t>
      </w:r>
      <w:r w:rsidR="00350D44" w:rsidRPr="00350D44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te doen. Daarvoor is </w:t>
      </w:r>
      <w:r w:rsidR="00350D44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er </w:t>
      </w:r>
      <w:r w:rsidRPr="00350D44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een </w:t>
      </w:r>
      <w:hyperlink r:id="rId9" w:history="1">
        <w:r w:rsidR="00C14FF1">
          <w:rPr>
            <w:rStyle w:val="Heading1Char"/>
            <w:rFonts w:ascii="Tahoma" w:hAnsi="Tahoma" w:cs="Tahoma"/>
            <w:b w:val="0"/>
            <w:sz w:val="20"/>
            <w:szCs w:val="20"/>
            <w:lang w:val="nl-NL"/>
          </w:rPr>
          <w:t xml:space="preserve">speciale </w:t>
        </w:r>
        <w:r w:rsidRPr="00350D44">
          <w:rPr>
            <w:rStyle w:val="Heading1Char"/>
            <w:rFonts w:ascii="Tahoma" w:hAnsi="Tahoma" w:cs="Tahoma"/>
            <w:b w:val="0"/>
            <w:sz w:val="20"/>
            <w:szCs w:val="20"/>
            <w:lang w:val="nl-NL"/>
          </w:rPr>
          <w:t>opleidingsgroep</w:t>
        </w:r>
      </w:hyperlink>
      <w:r w:rsidR="00814165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 xml:space="preserve"> </w:t>
      </w:r>
      <w:r w:rsidRPr="0029214C">
        <w:rPr>
          <w:rStyle w:val="Heading1Char"/>
          <w:rFonts w:ascii="Tahoma" w:hAnsi="Tahoma" w:cs="Tahoma"/>
          <w:b w:val="0"/>
          <w:sz w:val="20"/>
          <w:szCs w:val="20"/>
          <w:lang w:val="nl-NL"/>
        </w:rPr>
        <w:t>binnen de reguliere educatieve masters.</w:t>
      </w:r>
      <w:r w:rsidR="0011303C" w:rsidRPr="0029214C">
        <w:rPr>
          <w:lang w:val="nl-NL"/>
        </w:rPr>
        <w:t xml:space="preserve"> </w:t>
      </w:r>
    </w:p>
    <w:p w14:paraId="7BA77768" w14:textId="77777777" w:rsidR="0011303C" w:rsidRDefault="0011303C" w:rsidP="00D22EDC">
      <w:pPr>
        <w:rPr>
          <w:rStyle w:val="Heading1Char"/>
          <w:rFonts w:ascii="Tahoma" w:eastAsiaTheme="minorHAnsi" w:hAnsi="Tahoma" w:cstheme="minorBidi"/>
          <w:bCs w:val="0"/>
          <w:sz w:val="20"/>
          <w:szCs w:val="20"/>
          <w:lang w:val="nl-NL"/>
        </w:rPr>
      </w:pPr>
    </w:p>
    <w:p w14:paraId="629CDD7F" w14:textId="77777777" w:rsidR="00D22EDC" w:rsidRDefault="00D22EDC" w:rsidP="00D22EDC">
      <w:pPr>
        <w:shd w:val="clear" w:color="auto" w:fill="FFFFFF"/>
        <w:spacing w:after="100" w:afterAutospacing="1" w:line="240" w:lineRule="atLeast"/>
        <w:contextualSpacing/>
        <w:jc w:val="both"/>
        <w:rPr>
          <w:rStyle w:val="Heading1Char"/>
          <w:rFonts w:ascii="Tahoma" w:eastAsiaTheme="minorHAnsi" w:hAnsi="Tahoma" w:cstheme="minorBidi"/>
          <w:bCs w:val="0"/>
          <w:sz w:val="22"/>
          <w:szCs w:val="22"/>
          <w:lang w:val="nl-NL"/>
        </w:rPr>
      </w:pPr>
    </w:p>
    <w:p w14:paraId="36EA2FC6" w14:textId="77777777" w:rsidR="00D22EDC" w:rsidRPr="00D22EDC" w:rsidRDefault="00D22EDC" w:rsidP="00D22EDC">
      <w:pPr>
        <w:shd w:val="clear" w:color="auto" w:fill="FFFFFF"/>
        <w:spacing w:after="100" w:afterAutospacing="1" w:line="240" w:lineRule="atLeast"/>
        <w:contextualSpacing/>
        <w:jc w:val="both"/>
        <w:rPr>
          <w:rFonts w:eastAsiaTheme="majorEastAsia" w:cs="Tahoma"/>
          <w:bCs/>
          <w:sz w:val="22"/>
          <w:szCs w:val="22"/>
          <w:lang w:val="nl-NL"/>
        </w:rPr>
      </w:pPr>
      <w:r w:rsidRPr="00D22EDC">
        <w:rPr>
          <w:rStyle w:val="Heading1Char"/>
          <w:rFonts w:ascii="Tahoma" w:eastAsiaTheme="minorHAnsi" w:hAnsi="Tahoma" w:cstheme="minorBidi"/>
          <w:bCs w:val="0"/>
          <w:sz w:val="22"/>
          <w:szCs w:val="22"/>
          <w:lang w:val="nl-NL"/>
        </w:rPr>
        <w:t xml:space="preserve">Voor meer informatie zie: </w:t>
      </w:r>
      <w:hyperlink r:id="rId10" w:history="1">
        <w:r w:rsidRPr="00D22EDC">
          <w:rPr>
            <w:rStyle w:val="Hyperlink"/>
            <w:rFonts w:eastAsiaTheme="majorEastAsia" w:cs="Tahoma"/>
            <w:bCs/>
            <w:sz w:val="22"/>
            <w:szCs w:val="22"/>
            <w:lang w:val="nl-NL"/>
          </w:rPr>
          <w:t>http://www.sec.tudelft.nl</w:t>
        </w:r>
      </w:hyperlink>
      <w:r w:rsidRPr="00D22EDC">
        <w:rPr>
          <w:rFonts w:eastAsiaTheme="majorEastAsia" w:cs="Tahoma"/>
          <w:bCs/>
          <w:sz w:val="22"/>
          <w:szCs w:val="22"/>
          <w:lang w:val="nl-NL"/>
        </w:rPr>
        <w:t xml:space="preserve"> </w:t>
      </w:r>
    </w:p>
    <w:p w14:paraId="51378237" w14:textId="77777777" w:rsidR="00D22EDC" w:rsidRDefault="00D22EDC" w:rsidP="00D22EDC">
      <w:pPr>
        <w:rPr>
          <w:rStyle w:val="Heading1Char"/>
          <w:rFonts w:ascii="Tahoma" w:eastAsiaTheme="minorHAnsi" w:hAnsi="Tahoma" w:cstheme="minorBidi"/>
          <w:bCs w:val="0"/>
          <w:sz w:val="20"/>
          <w:szCs w:val="20"/>
          <w:lang w:val="nl-NL"/>
        </w:rPr>
      </w:pPr>
    </w:p>
    <w:p w14:paraId="598B562A" w14:textId="77777777" w:rsidR="0029214C" w:rsidRDefault="004978F3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*</w:t>
      </w:r>
      <w:r w:rsidR="001F003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D26B" wp14:editId="75321076">
                <wp:simplePos x="0" y="0"/>
                <wp:positionH relativeFrom="column">
                  <wp:posOffset>6137910</wp:posOffset>
                </wp:positionH>
                <wp:positionV relativeFrom="paragraph">
                  <wp:posOffset>1861820</wp:posOffset>
                </wp:positionV>
                <wp:extent cx="396875" cy="241935"/>
                <wp:effectExtent l="13335" t="13970" r="8890" b="1079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6504" w14:textId="77777777" w:rsidR="00C92105" w:rsidRPr="00C92105" w:rsidRDefault="00C92105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92105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1D2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3.3pt;margin-top:146.6pt;width:31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" strokecolor="white [3212]">
                <v:textbox>
                  <w:txbxContent>
                    <w:p w14:paraId="3DA86504" w14:textId="77777777" w:rsidR="00C92105" w:rsidRPr="00C92105" w:rsidRDefault="00C92105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C92105">
                        <w:rPr>
                          <w:i/>
                          <w:sz w:val="16"/>
                          <w:szCs w:val="16"/>
                          <w:lang w:val="en-GB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974BAC">
        <w:rPr>
          <w:sz w:val="16"/>
          <w:szCs w:val="16"/>
          <w:lang w:val="nl-NL"/>
        </w:rPr>
        <w:t>Beperkte t</w:t>
      </w:r>
      <w:r w:rsidR="00BE17CD">
        <w:rPr>
          <w:sz w:val="16"/>
          <w:szCs w:val="16"/>
          <w:lang w:val="nl-NL"/>
        </w:rPr>
        <w:t>weedeg</w:t>
      </w:r>
      <w:r w:rsidR="0011303C">
        <w:rPr>
          <w:sz w:val="16"/>
          <w:szCs w:val="16"/>
          <w:lang w:val="nl-NL"/>
        </w:rPr>
        <w:t>raads</w:t>
      </w:r>
      <w:r w:rsidR="00BE17CD" w:rsidRPr="00BE17CD">
        <w:rPr>
          <w:sz w:val="16"/>
          <w:szCs w:val="16"/>
          <w:lang w:val="nl-NL"/>
        </w:rPr>
        <w:t>:</w:t>
      </w:r>
      <w:r w:rsidR="00BE17CD">
        <w:rPr>
          <w:sz w:val="16"/>
          <w:szCs w:val="16"/>
          <w:lang w:val="nl-NL"/>
        </w:rPr>
        <w:t xml:space="preserve"> je mag</w:t>
      </w:r>
      <w:r w:rsidR="00A92CAF">
        <w:rPr>
          <w:sz w:val="16"/>
          <w:szCs w:val="16"/>
          <w:lang w:val="nl-NL"/>
        </w:rPr>
        <w:t xml:space="preserve"> lesgeven </w:t>
      </w:r>
      <w:r w:rsidR="00974BAC">
        <w:rPr>
          <w:sz w:val="16"/>
          <w:szCs w:val="16"/>
          <w:lang w:val="nl-NL"/>
        </w:rPr>
        <w:t>in</w:t>
      </w:r>
      <w:r w:rsidR="00A92CAF">
        <w:rPr>
          <w:sz w:val="16"/>
          <w:szCs w:val="16"/>
          <w:lang w:val="nl-NL"/>
        </w:rPr>
        <w:t xml:space="preserve"> </w:t>
      </w:r>
      <w:r w:rsidR="00974BAC">
        <w:rPr>
          <w:sz w:val="16"/>
          <w:szCs w:val="16"/>
          <w:lang w:val="nl-NL"/>
        </w:rPr>
        <w:t xml:space="preserve">VMBO-t en de </w:t>
      </w:r>
      <w:r w:rsidR="00A92CAF">
        <w:rPr>
          <w:sz w:val="16"/>
          <w:szCs w:val="16"/>
          <w:lang w:val="nl-NL"/>
        </w:rPr>
        <w:t>onderbouw</w:t>
      </w:r>
      <w:r w:rsidR="00BE17CD" w:rsidRPr="00BE17CD">
        <w:rPr>
          <w:sz w:val="16"/>
          <w:szCs w:val="16"/>
          <w:lang w:val="nl-NL"/>
        </w:rPr>
        <w:t xml:space="preserve"> </w:t>
      </w:r>
      <w:r w:rsidR="00974BAC">
        <w:rPr>
          <w:sz w:val="16"/>
          <w:szCs w:val="16"/>
          <w:lang w:val="nl-NL"/>
        </w:rPr>
        <w:t>Havo en VWO</w:t>
      </w:r>
    </w:p>
    <w:p w14:paraId="51756F76" w14:textId="77777777" w:rsidR="00A92CAF" w:rsidRPr="00BE17CD" w:rsidRDefault="00A92CAF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*</w:t>
      </w:r>
      <w:r w:rsidRPr="00BE17CD">
        <w:rPr>
          <w:sz w:val="16"/>
          <w:szCs w:val="16"/>
          <w:lang w:val="nl-NL"/>
        </w:rPr>
        <w:t xml:space="preserve">Eerstegraads: </w:t>
      </w:r>
      <w:r>
        <w:rPr>
          <w:sz w:val="16"/>
          <w:szCs w:val="16"/>
          <w:lang w:val="nl-NL"/>
        </w:rPr>
        <w:t xml:space="preserve">je mag </w:t>
      </w:r>
      <w:r w:rsidRPr="00BE17CD">
        <w:rPr>
          <w:sz w:val="16"/>
          <w:szCs w:val="16"/>
          <w:lang w:val="nl-NL"/>
        </w:rPr>
        <w:t xml:space="preserve">lesgeven </w:t>
      </w:r>
      <w:r w:rsidR="00974BAC">
        <w:rPr>
          <w:sz w:val="16"/>
          <w:szCs w:val="16"/>
          <w:lang w:val="nl-NL"/>
        </w:rPr>
        <w:t>in de</w:t>
      </w:r>
      <w:r w:rsidRPr="00BE17CD">
        <w:rPr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 xml:space="preserve">bovenbouw </w:t>
      </w:r>
      <w:r w:rsidRPr="00BE17CD">
        <w:rPr>
          <w:sz w:val="16"/>
          <w:szCs w:val="16"/>
          <w:lang w:val="nl-NL"/>
        </w:rPr>
        <w:t>H</w:t>
      </w:r>
      <w:r>
        <w:rPr>
          <w:sz w:val="16"/>
          <w:szCs w:val="16"/>
          <w:lang w:val="nl-NL"/>
        </w:rPr>
        <w:t>avo</w:t>
      </w:r>
      <w:r w:rsidRPr="00BE17CD">
        <w:rPr>
          <w:sz w:val="16"/>
          <w:szCs w:val="16"/>
          <w:lang w:val="nl-NL"/>
        </w:rPr>
        <w:t xml:space="preserve"> en </w:t>
      </w:r>
      <w:r w:rsidR="00974BAC">
        <w:rPr>
          <w:sz w:val="16"/>
          <w:szCs w:val="16"/>
          <w:lang w:val="nl-NL"/>
        </w:rPr>
        <w:t>VWO</w:t>
      </w:r>
    </w:p>
    <w:sectPr w:rsidR="00A92CAF" w:rsidRPr="00BE17CD" w:rsidSect="00961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1732" w14:textId="77777777" w:rsidR="00690D41" w:rsidRDefault="00690D41">
      <w:r>
        <w:separator/>
      </w:r>
    </w:p>
  </w:endnote>
  <w:endnote w:type="continuationSeparator" w:id="0">
    <w:p w14:paraId="30F650E2" w14:textId="77777777" w:rsidR="00690D41" w:rsidRDefault="0069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5F0D" w14:textId="77777777" w:rsidR="00F26410" w:rsidRDefault="00F26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CDA4" w14:textId="77777777" w:rsidR="00312497" w:rsidRDefault="001F003B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7200" distR="7200" simplePos="0" relativeHeight="251663360" behindDoc="0" locked="0" layoutInCell="1" allowOverlap="1" wp14:anchorId="2B831664" wp14:editId="5EFECA6D">
              <wp:simplePos x="0" y="0"/>
              <wp:positionH relativeFrom="column">
                <wp:posOffset>4937760</wp:posOffset>
              </wp:positionH>
              <wp:positionV relativeFrom="paragraph">
                <wp:posOffset>-286385</wp:posOffset>
              </wp:positionV>
              <wp:extent cx="2108200" cy="795020"/>
              <wp:effectExtent l="0" t="0" r="6350" b="508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D137D" w14:textId="77777777" w:rsidR="008856FD" w:rsidRPr="00EA70B7" w:rsidRDefault="008856FD" w:rsidP="008856FD">
                          <w:pPr>
                            <w:rPr>
                              <w:sz w:val="18"/>
                              <w:lang w:val="en-GB"/>
                            </w:rPr>
                          </w:pPr>
                          <w:r w:rsidRPr="00EA70B7">
                            <w:rPr>
                              <w:sz w:val="18"/>
                              <w:lang w:val="en-GB"/>
                            </w:rPr>
                            <w:t>Web: careercentre.tudelft.nl</w:t>
                          </w:r>
                        </w:p>
                        <w:p w14:paraId="1B216C24" w14:textId="77777777" w:rsidR="008856FD" w:rsidRPr="00EA70B7" w:rsidRDefault="008856FD" w:rsidP="008856FD">
                          <w:pPr>
                            <w:rPr>
                              <w:sz w:val="18"/>
                              <w:lang w:val="en-GB"/>
                            </w:rPr>
                          </w:pPr>
                          <w:r w:rsidRPr="00EA70B7">
                            <w:rPr>
                              <w:sz w:val="18"/>
                              <w:lang w:val="en-GB"/>
                            </w:rPr>
                            <w:t xml:space="preserve">Email: </w:t>
                          </w:r>
                          <w:hyperlink r:id="rId1" w:history="1">
                            <w:r w:rsidRPr="00EA70B7">
                              <w:rPr>
                                <w:rStyle w:val="Hyperlink"/>
                                <w:color w:val="auto"/>
                                <w:sz w:val="18"/>
                                <w:u w:val="none"/>
                                <w:lang w:val="en-GB"/>
                              </w:rPr>
                              <w:t>careercentre@tudelft.nl</w:t>
                            </w:r>
                          </w:hyperlink>
                        </w:p>
                        <w:p w14:paraId="6C3E70B9" w14:textId="77777777" w:rsidR="008856FD" w:rsidRPr="00EA70B7" w:rsidRDefault="008856FD" w:rsidP="008856FD">
                          <w:pPr>
                            <w:rPr>
                              <w:sz w:val="18"/>
                              <w:lang w:val="en-GB"/>
                            </w:rPr>
                          </w:pPr>
                          <w:r w:rsidRPr="00EA70B7">
                            <w:rPr>
                              <w:sz w:val="18"/>
                              <w:lang w:val="en-GB"/>
                            </w:rPr>
                            <w:t>Linkedin: TU Delft Career Centre</w:t>
                          </w:r>
                        </w:p>
                        <w:p w14:paraId="32776CA2" w14:textId="77777777" w:rsidR="008856FD" w:rsidRPr="00EA70B7" w:rsidRDefault="008856FD" w:rsidP="008856FD">
                          <w:pPr>
                            <w:rPr>
                              <w:sz w:val="18"/>
                              <w:lang w:val="en-GB"/>
                            </w:rPr>
                          </w:pPr>
                          <w:r w:rsidRPr="00EA70B7">
                            <w:rPr>
                              <w:sz w:val="18"/>
                              <w:lang w:val="en-GB"/>
                            </w:rPr>
                            <w:t xml:space="preserve">Facebook: TU Delft Career </w:t>
                          </w:r>
                          <w:r w:rsidR="00845E90">
                            <w:rPr>
                              <w:sz w:val="18"/>
                              <w:lang w:val="en-GB"/>
                            </w:rPr>
                            <w:t>and Counselling Services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3166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388.8pt;margin-top:-22.55pt;width:166pt;height:62.6pt;z-index:251663360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" filled="f" stroked="f">
              <v:textbox inset=".5mm,.5mm,.5mm,.5mm">
                <w:txbxContent>
                  <w:p w14:paraId="2D3D137D" w14:textId="77777777" w:rsidR="008856FD" w:rsidRPr="00EA70B7" w:rsidRDefault="008856FD" w:rsidP="008856FD">
                    <w:pPr>
                      <w:rPr>
                        <w:sz w:val="18"/>
                        <w:lang w:val="en-GB"/>
                      </w:rPr>
                    </w:pPr>
                    <w:r w:rsidRPr="00EA70B7">
                      <w:rPr>
                        <w:sz w:val="18"/>
                        <w:lang w:val="en-GB"/>
                      </w:rPr>
                      <w:t>Web: careercentre.tudelft.nl</w:t>
                    </w:r>
                  </w:p>
                  <w:p w14:paraId="1B216C24" w14:textId="77777777" w:rsidR="008856FD" w:rsidRPr="00EA70B7" w:rsidRDefault="008856FD" w:rsidP="008856FD">
                    <w:pPr>
                      <w:rPr>
                        <w:sz w:val="18"/>
                        <w:lang w:val="en-GB"/>
                      </w:rPr>
                    </w:pPr>
                    <w:r w:rsidRPr="00EA70B7">
                      <w:rPr>
                        <w:sz w:val="18"/>
                        <w:lang w:val="en-GB"/>
                      </w:rPr>
                      <w:t xml:space="preserve">Email: </w:t>
                    </w:r>
                    <w:hyperlink r:id="rId2" w:history="1">
                      <w:r w:rsidRPr="00EA70B7">
                        <w:rPr>
                          <w:rStyle w:val="Hyperlink"/>
                          <w:color w:val="auto"/>
                          <w:sz w:val="18"/>
                          <w:u w:val="none"/>
                          <w:lang w:val="en-GB"/>
                        </w:rPr>
                        <w:t>careercentre@tudelft.nl</w:t>
                      </w:r>
                    </w:hyperlink>
                  </w:p>
                  <w:p w14:paraId="6C3E70B9" w14:textId="77777777" w:rsidR="008856FD" w:rsidRPr="00EA70B7" w:rsidRDefault="008856FD" w:rsidP="008856FD">
                    <w:pPr>
                      <w:rPr>
                        <w:sz w:val="18"/>
                        <w:lang w:val="en-GB"/>
                      </w:rPr>
                    </w:pPr>
                    <w:r w:rsidRPr="00EA70B7">
                      <w:rPr>
                        <w:sz w:val="18"/>
                        <w:lang w:val="en-GB"/>
                      </w:rPr>
                      <w:t>Linkedin: TU Delft Career Centre</w:t>
                    </w:r>
                  </w:p>
                  <w:p w14:paraId="32776CA2" w14:textId="77777777" w:rsidR="008856FD" w:rsidRPr="00EA70B7" w:rsidRDefault="008856FD" w:rsidP="008856FD">
                    <w:pPr>
                      <w:rPr>
                        <w:sz w:val="18"/>
                        <w:lang w:val="en-GB"/>
                      </w:rPr>
                    </w:pPr>
                    <w:r w:rsidRPr="00EA70B7">
                      <w:rPr>
                        <w:sz w:val="18"/>
                        <w:lang w:val="en-GB"/>
                      </w:rPr>
                      <w:t xml:space="preserve">Facebook: TU Delft Career </w:t>
                    </w:r>
                    <w:r w:rsidR="00845E90">
                      <w:rPr>
                        <w:sz w:val="18"/>
                        <w:lang w:val="en-GB"/>
                      </w:rPr>
                      <w:t>and Counselling 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A8981A" wp14:editId="31E01BDA">
              <wp:simplePos x="0" y="0"/>
              <wp:positionH relativeFrom="column">
                <wp:posOffset>1176020</wp:posOffset>
              </wp:positionH>
              <wp:positionV relativeFrom="paragraph">
                <wp:posOffset>-97790</wp:posOffset>
              </wp:positionV>
              <wp:extent cx="3609975" cy="504190"/>
              <wp:effectExtent l="4445" t="0" r="0" b="3175"/>
              <wp:wrapTight wrapText="bothSides">
                <wp:wrapPolygon edited="0">
                  <wp:start x="-57" y="2040"/>
                  <wp:lineTo x="-57" y="20784"/>
                  <wp:lineTo x="21657" y="20784"/>
                  <wp:lineTo x="21657" y="2040"/>
                  <wp:lineTo x="-57" y="2040"/>
                </wp:wrapPolygon>
              </wp:wrapTight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9975" cy="504190"/>
                        <a:chOff x="3685" y="9360"/>
                        <a:chExt cx="5685" cy="794"/>
                      </a:xfrm>
                    </wpg:grpSpPr>
                    <wpg:grpSp>
                      <wpg:cNvPr id="3" name="Group 23"/>
                      <wpg:cNvGrpSpPr>
                        <a:grpSpLocks/>
                      </wpg:cNvGrpSpPr>
                      <wpg:grpSpPr bwMode="auto">
                        <a:xfrm>
                          <a:off x="3690" y="9430"/>
                          <a:ext cx="5680" cy="724"/>
                          <a:chOff x="3690" y="9430"/>
                          <a:chExt cx="5680" cy="724"/>
                        </a:xfrm>
                      </wpg:grpSpPr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90" y="9430"/>
                            <a:ext cx="5680" cy="724"/>
                          </a:xfrm>
                          <a:prstGeom prst="rect">
                            <a:avLst/>
                          </a:prstGeom>
                          <a:solidFill>
                            <a:srgbClr val="00A6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969" y="9454"/>
                            <a:ext cx="361" cy="359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A6D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3685" y="9360"/>
                          <a:ext cx="5651" cy="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5E5B" w14:textId="77777777" w:rsidR="008856FD" w:rsidRPr="00704218" w:rsidRDefault="008856FD" w:rsidP="008856FD">
                            <w:pPr>
                              <w:rPr>
                                <w:b/>
                                <w:color w:val="FFFFFF" w:themeColor="background1"/>
                                <w:sz w:val="47"/>
                                <w:lang w:val="nl-NL"/>
                              </w:rPr>
                            </w:pPr>
                            <w:r w:rsidRPr="00704218">
                              <w:rPr>
                                <w:b/>
                                <w:color w:val="FFFFFF" w:themeColor="background1"/>
                                <w:sz w:val="47"/>
                                <w:lang w:val="nl-NL"/>
                              </w:rPr>
                              <w:t>TU Delft Career Centre</w:t>
                            </w:r>
                          </w:p>
                          <w:p w14:paraId="54C59F26" w14:textId="77777777" w:rsidR="008856FD" w:rsidRPr="00342D2C" w:rsidRDefault="008856FD" w:rsidP="008856FD">
                            <w:pPr>
                              <w:rPr>
                                <w:color w:val="FFFFFF" w:themeColor="background1"/>
                                <w:sz w:val="46"/>
                                <w:lang w:val="nl-NL"/>
                              </w:rPr>
                            </w:pPr>
                          </w:p>
                          <w:p w14:paraId="3C7769B2" w14:textId="77777777" w:rsidR="008856FD" w:rsidRPr="00342D2C" w:rsidRDefault="008856FD" w:rsidP="008856FD">
                            <w:pPr>
                              <w:rPr>
                                <w:color w:val="FFFFFF" w:themeColor="background1"/>
                                <w:sz w:val="4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8981A" id="Group 22" o:spid="_x0000_s1032" style="position:absolute;margin-left:92.6pt;margin-top:-7.7pt;width:284.25pt;height:39.7pt;z-index:251664384" coordorigin="3685,9360" coordsize="568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">
              <v:group id="Group 23" o:spid="_x0000_s1033" style="position:absolute;left:3690;top:9430;width:5680;height:724" coordorigin="3690,9430" coordsize="568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4" o:spid="_x0000_s1034" style="position:absolute;left:3690;top:9430;width:5680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" fillcolor="#00a6d6" stroked="f" strokecolor="#4a7ebb" strokeweight="1.5pt">
                  <v:shadow opacity="22938f" offset="0"/>
                  <v:textbox inset=",7.2pt,,7.2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5" o:spid="_x0000_s1035" type="#_x0000_t6" style="position:absolute;left:8969;top:9454;width:361;height:35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" fillcolor="white [3212]" strokecolor="#00a6d6" strokeweight="1.5pt">
                  <v:shadow opacity="22938f" offset="0"/>
                  <v:textbox inset=",7.2pt,,7.2pt"/>
                </v:shape>
              </v:group>
              <v:shape id="Text Box 26" o:spid="_x0000_s1036" type="#_x0000_t202" style="position:absolute;left:3685;top:9360;width:565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<v:textbox inset=",7.2pt,,7.2pt">
                  <w:txbxContent>
                    <w:p w14:paraId="56995E5B" w14:textId="77777777" w:rsidR="008856FD" w:rsidRPr="00704218" w:rsidRDefault="008856FD" w:rsidP="008856FD">
                      <w:pPr>
                        <w:rPr>
                          <w:b/>
                          <w:color w:val="FFFFFF" w:themeColor="background1"/>
                          <w:sz w:val="47"/>
                          <w:lang w:val="nl-NL"/>
                        </w:rPr>
                      </w:pPr>
                      <w:r w:rsidRPr="00704218">
                        <w:rPr>
                          <w:b/>
                          <w:color w:val="FFFFFF" w:themeColor="background1"/>
                          <w:sz w:val="47"/>
                          <w:lang w:val="nl-NL"/>
                        </w:rPr>
                        <w:t>TU Delft Career Centre</w:t>
                      </w:r>
                    </w:p>
                    <w:p w14:paraId="54C59F26" w14:textId="77777777" w:rsidR="008856FD" w:rsidRPr="00342D2C" w:rsidRDefault="008856FD" w:rsidP="008856FD">
                      <w:pPr>
                        <w:rPr>
                          <w:color w:val="FFFFFF" w:themeColor="background1"/>
                          <w:sz w:val="46"/>
                          <w:lang w:val="nl-NL"/>
                        </w:rPr>
                      </w:pPr>
                    </w:p>
                    <w:p w14:paraId="3C7769B2" w14:textId="77777777" w:rsidR="008856FD" w:rsidRPr="00342D2C" w:rsidRDefault="008856FD" w:rsidP="008856FD">
                      <w:pPr>
                        <w:rPr>
                          <w:color w:val="FFFFFF" w:themeColor="background1"/>
                          <w:sz w:val="46"/>
                          <w:lang w:val="nl-NL"/>
                        </w:rPr>
                      </w:pP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7200" distR="7200" simplePos="0" relativeHeight="251662336" behindDoc="0" locked="0" layoutInCell="1" allowOverlap="1" wp14:anchorId="7D993E27" wp14:editId="7AF254B4">
              <wp:simplePos x="0" y="0"/>
              <wp:positionH relativeFrom="column">
                <wp:posOffset>-1016000</wp:posOffset>
              </wp:positionH>
              <wp:positionV relativeFrom="paragraph">
                <wp:posOffset>-88900</wp:posOffset>
              </wp:positionV>
              <wp:extent cx="2108200" cy="585470"/>
              <wp:effectExtent l="3175" t="0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6FF4" w14:textId="77777777" w:rsidR="008856FD" w:rsidRPr="00342D2C" w:rsidRDefault="008856FD" w:rsidP="008856FD">
                          <w:pPr>
                            <w:jc w:val="right"/>
                            <w:rPr>
                              <w:sz w:val="18"/>
                              <w:lang w:val="nl-NL"/>
                            </w:rPr>
                          </w:pPr>
                          <w:r w:rsidRPr="00342D2C">
                            <w:rPr>
                              <w:sz w:val="18"/>
                              <w:lang w:val="nl-NL"/>
                            </w:rPr>
                            <w:t>Jaffalaan 9a (ingang Mekelweg)</w:t>
                          </w:r>
                        </w:p>
                        <w:p w14:paraId="6E8EC605" w14:textId="77777777" w:rsidR="008856FD" w:rsidRPr="00342D2C" w:rsidRDefault="008856FD" w:rsidP="008856FD">
                          <w:pPr>
                            <w:jc w:val="right"/>
                            <w:rPr>
                              <w:color w:val="000000"/>
                              <w:sz w:val="18"/>
                              <w:szCs w:val="18"/>
                              <w:lang w:val="nl-NL"/>
                            </w:rPr>
                          </w:pPr>
                          <w:r w:rsidRPr="00342D2C">
                            <w:rPr>
                              <w:color w:val="000000"/>
                              <w:sz w:val="18"/>
                              <w:szCs w:val="18"/>
                              <w:lang w:val="nl-NL"/>
                            </w:rPr>
                            <w:t xml:space="preserve">Openingstijden: ma-vr 09 – 17 </w:t>
                          </w:r>
                        </w:p>
                        <w:p w14:paraId="764F9A9C" w14:textId="77777777" w:rsidR="008856FD" w:rsidRPr="00342D2C" w:rsidRDefault="008856FD" w:rsidP="008856FD">
                          <w:pPr>
                            <w:jc w:val="right"/>
                            <w:rPr>
                              <w:sz w:val="18"/>
                              <w:lang w:val="nl-NL"/>
                            </w:rPr>
                          </w:pPr>
                          <w:r w:rsidRPr="00342D2C">
                            <w:rPr>
                              <w:sz w:val="18"/>
                              <w:lang w:val="nl-NL"/>
                            </w:rPr>
                            <w:t>Tel: 015-278 8004</w:t>
                          </w:r>
                        </w:p>
                        <w:p w14:paraId="66EB48FB" w14:textId="77777777" w:rsidR="008856FD" w:rsidRPr="00342D2C" w:rsidRDefault="008856FD" w:rsidP="008856FD">
                          <w:pPr>
                            <w:jc w:val="right"/>
                            <w:rPr>
                              <w:sz w:val="18"/>
                              <w:lang w:val="nl-NL"/>
                            </w:rPr>
                          </w:pPr>
                          <w:r w:rsidRPr="00342D2C">
                            <w:rPr>
                              <w:sz w:val="18"/>
                              <w:lang w:val="nl-NL"/>
                            </w:rPr>
                            <w:t>2628 BX Delft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93E27" id="Text Box 20" o:spid="_x0000_s1037" type="#_x0000_t202" style="position:absolute;margin-left:-80pt;margin-top:-7pt;width:166pt;height:46.1pt;z-index:251662336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" filled="f" stroked="f">
              <v:textbox inset=".5mm,.5mm,.5mm,.5mm">
                <w:txbxContent>
                  <w:p w14:paraId="4BF76FF4" w14:textId="77777777" w:rsidR="008856FD" w:rsidRPr="00342D2C" w:rsidRDefault="008856FD" w:rsidP="008856FD">
                    <w:pPr>
                      <w:jc w:val="right"/>
                      <w:rPr>
                        <w:sz w:val="18"/>
                        <w:lang w:val="nl-NL"/>
                      </w:rPr>
                    </w:pPr>
                    <w:r w:rsidRPr="00342D2C">
                      <w:rPr>
                        <w:sz w:val="18"/>
                        <w:lang w:val="nl-NL"/>
                      </w:rPr>
                      <w:t>Jaffalaan 9a (ingang Mekelweg)</w:t>
                    </w:r>
                  </w:p>
                  <w:p w14:paraId="6E8EC605" w14:textId="77777777" w:rsidR="008856FD" w:rsidRPr="00342D2C" w:rsidRDefault="008856FD" w:rsidP="008856FD">
                    <w:pPr>
                      <w:jc w:val="right"/>
                      <w:rPr>
                        <w:color w:val="000000"/>
                        <w:sz w:val="18"/>
                        <w:szCs w:val="18"/>
                        <w:lang w:val="nl-NL"/>
                      </w:rPr>
                    </w:pPr>
                    <w:r w:rsidRPr="00342D2C">
                      <w:rPr>
                        <w:color w:val="000000"/>
                        <w:sz w:val="18"/>
                        <w:szCs w:val="18"/>
                        <w:lang w:val="nl-NL"/>
                      </w:rPr>
                      <w:t xml:space="preserve">Openingstijden: ma-vr 09 – 17 </w:t>
                    </w:r>
                  </w:p>
                  <w:p w14:paraId="764F9A9C" w14:textId="77777777" w:rsidR="008856FD" w:rsidRPr="00342D2C" w:rsidRDefault="008856FD" w:rsidP="008856FD">
                    <w:pPr>
                      <w:jc w:val="right"/>
                      <w:rPr>
                        <w:sz w:val="18"/>
                        <w:lang w:val="nl-NL"/>
                      </w:rPr>
                    </w:pPr>
                    <w:r w:rsidRPr="00342D2C">
                      <w:rPr>
                        <w:sz w:val="18"/>
                        <w:lang w:val="nl-NL"/>
                      </w:rPr>
                      <w:t>Tel: 015-278 8004</w:t>
                    </w:r>
                  </w:p>
                  <w:p w14:paraId="66EB48FB" w14:textId="77777777" w:rsidR="008856FD" w:rsidRPr="00342D2C" w:rsidRDefault="008856FD" w:rsidP="008856FD">
                    <w:pPr>
                      <w:jc w:val="right"/>
                      <w:rPr>
                        <w:sz w:val="18"/>
                        <w:lang w:val="nl-NL"/>
                      </w:rPr>
                    </w:pPr>
                    <w:r w:rsidRPr="00342D2C">
                      <w:rPr>
                        <w:sz w:val="18"/>
                        <w:lang w:val="nl-NL"/>
                      </w:rPr>
                      <w:t>2628 BX Delft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1CB4" w14:textId="77777777" w:rsidR="00F26410" w:rsidRDefault="00F26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5D43" w14:textId="77777777" w:rsidR="00690D41" w:rsidRDefault="00690D41">
      <w:r>
        <w:separator/>
      </w:r>
    </w:p>
  </w:footnote>
  <w:footnote w:type="continuationSeparator" w:id="0">
    <w:p w14:paraId="5FED5D9B" w14:textId="77777777" w:rsidR="00690D41" w:rsidRDefault="0069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830D" w14:textId="77777777" w:rsidR="00F26410" w:rsidRDefault="00F26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35F8" w14:textId="77777777" w:rsidR="00312497" w:rsidRDefault="001F003B">
    <w:pPr>
      <w:pStyle w:val="Header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657FEF" wp14:editId="5FE9E856">
              <wp:simplePos x="0" y="0"/>
              <wp:positionH relativeFrom="column">
                <wp:posOffset>-485140</wp:posOffset>
              </wp:positionH>
              <wp:positionV relativeFrom="paragraph">
                <wp:posOffset>-220980</wp:posOffset>
              </wp:positionV>
              <wp:extent cx="7086600" cy="685800"/>
              <wp:effectExtent l="635" t="0" r="0" b="1905"/>
              <wp:wrapNone/>
              <wp:docPr id="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685800"/>
                        <a:chOff x="370" y="361"/>
                        <a:chExt cx="11160" cy="1080"/>
                      </a:xfrm>
                    </wpg:grpSpPr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370" y="361"/>
                          <a:ext cx="11160" cy="1080"/>
                        </a:xfrm>
                        <a:prstGeom prst="rect">
                          <a:avLst/>
                        </a:prstGeom>
                        <a:solidFill>
                          <a:srgbClr val="00A6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 noChangeArrowheads="1"/>
                      </wps:cNvSpPr>
                      <wps:spPr bwMode="auto">
                        <a:xfrm rot="10800000">
                          <a:off x="10890" y="462"/>
                          <a:ext cx="534" cy="534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80" y="541"/>
                          <a:ext cx="9840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E16F5" w14:textId="3A8CBAD1" w:rsidR="00312497" w:rsidRPr="00CC5EDE" w:rsidRDefault="00F5506B" w:rsidP="00F92EFC">
                            <w:pPr>
                              <w:rPr>
                                <w:color w:val="FFFFFF" w:themeColor="background1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nl-NL"/>
                              </w:rPr>
                              <w:t xml:space="preserve">Ingenieur </w:t>
                            </w:r>
                            <w:r w:rsidR="00F008B2" w:rsidRPr="00DC240C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nl-NL"/>
                              </w:rPr>
                              <w:t xml:space="preserve">in het </w:t>
                            </w:r>
                            <w:r w:rsidR="00AB0BF2" w:rsidRPr="00DC240C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nl-NL"/>
                              </w:rPr>
                              <w:t>o</w:t>
                            </w:r>
                            <w:r w:rsidR="00F008B2" w:rsidRPr="00DC240C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nl-NL"/>
                              </w:rPr>
                              <w:t>nderwijs</w:t>
                            </w:r>
                            <w:r w:rsidR="00AB0BF2" w:rsidRPr="00DC240C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nl-NL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nl-NL"/>
                              </w:rPr>
                              <w:t xml:space="preserve"> </w:t>
                            </w:r>
                            <w:r w:rsidR="00F92EFC">
                              <w:rPr>
                                <w:b/>
                                <w:color w:val="FFFFFF" w:themeColor="background1"/>
                                <w:sz w:val="36"/>
                                <w:lang w:val="nl-NL"/>
                              </w:rPr>
                              <w:tab/>
                            </w:r>
                            <w:r w:rsidR="00F92EFC">
                              <w:rPr>
                                <w:b/>
                                <w:color w:val="FFFFFF" w:themeColor="background1"/>
                                <w:sz w:val="36"/>
                                <w:lang w:val="nl-NL"/>
                              </w:rPr>
                              <w:tab/>
                            </w:r>
                            <w:r w:rsidR="00F92EFC">
                              <w:rPr>
                                <w:b/>
                                <w:color w:val="FFFFFF" w:themeColor="background1"/>
                                <w:sz w:val="36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lang w:val="nl-NL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nl-NL"/>
                              </w:rPr>
                              <w:t>20</w:t>
                            </w:r>
                            <w:r w:rsidR="00F26410">
                              <w:rPr>
                                <w:b/>
                                <w:color w:val="FFFFFF" w:themeColor="background1"/>
                                <w:lang w:val="nl-NL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05A36D57" w14:textId="77777777" w:rsidR="00312497" w:rsidRPr="00CC5EDE" w:rsidRDefault="00312497" w:rsidP="00EF72A0">
                            <w:pPr>
                              <w:rPr>
                                <w:color w:val="FFFFFF" w:themeColor="background1"/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57FEF" id="Group 16" o:spid="_x0000_s1027" style="position:absolute;margin-left:-38.2pt;margin-top:-17.4pt;width:558pt;height:54pt;z-index:251661312" coordorigin="370,361" coordsize="11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">
              <v:rect id="Rectangle 2" o:spid="_x0000_s1028" style="position:absolute;left:370;top:361;width:11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" fillcolor="#00a6d6" stroked="f" strokecolor="#4a7ebb" strokeweight="1.5pt">
                <v:shadow opacity="22938f" offset="0"/>
                <v:textbox inset=",7.2pt,,7.2pt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9" type="#_x0000_t6" style="position:absolute;left:10890;top:462;width:534;height:5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" fillcolor="white [3212]" stroked="f" strokecolor="#4a7ebb" strokeweight="1.5pt">
                <v:shadow opacity="22938f" offset="0"/>
                <v:textbox inset=",7.2pt,,7.2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980;top:541;width:98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" filled="f" stroked="f">
                <v:textbox inset=",7.2pt,,7.2pt">
                  <w:txbxContent>
                    <w:p w14:paraId="055E16F5" w14:textId="3A8CBAD1" w:rsidR="00312497" w:rsidRPr="00CC5EDE" w:rsidRDefault="00F5506B" w:rsidP="00F92EFC">
                      <w:pPr>
                        <w:rPr>
                          <w:color w:val="FFFFFF" w:themeColor="background1"/>
                          <w:sz w:val="20"/>
                          <w:lang w:val="nl-N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  <w:lang w:val="nl-NL"/>
                        </w:rPr>
                        <w:t xml:space="preserve">Ingenieur </w:t>
                      </w:r>
                      <w:r w:rsidR="00F008B2" w:rsidRPr="00DC240C">
                        <w:rPr>
                          <w:b/>
                          <w:color w:val="FFFFFF" w:themeColor="background1"/>
                          <w:sz w:val="34"/>
                          <w:szCs w:val="34"/>
                          <w:lang w:val="nl-NL"/>
                        </w:rPr>
                        <w:t xml:space="preserve">in het </w:t>
                      </w:r>
                      <w:r w:rsidR="00AB0BF2" w:rsidRPr="00DC240C">
                        <w:rPr>
                          <w:b/>
                          <w:color w:val="FFFFFF" w:themeColor="background1"/>
                          <w:sz w:val="34"/>
                          <w:szCs w:val="34"/>
                          <w:lang w:val="nl-NL"/>
                        </w:rPr>
                        <w:t>o</w:t>
                      </w:r>
                      <w:r w:rsidR="00F008B2" w:rsidRPr="00DC240C">
                        <w:rPr>
                          <w:b/>
                          <w:color w:val="FFFFFF" w:themeColor="background1"/>
                          <w:sz w:val="34"/>
                          <w:szCs w:val="34"/>
                          <w:lang w:val="nl-NL"/>
                        </w:rPr>
                        <w:t>nderwijs</w:t>
                      </w:r>
                      <w:r w:rsidR="00AB0BF2" w:rsidRPr="00DC240C">
                        <w:rPr>
                          <w:b/>
                          <w:color w:val="FFFFFF" w:themeColor="background1"/>
                          <w:sz w:val="34"/>
                          <w:szCs w:val="34"/>
                          <w:lang w:val="nl-NL"/>
                        </w:rPr>
                        <w:t>?</w:t>
                      </w:r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  <w:lang w:val="nl-NL"/>
                        </w:rPr>
                        <w:t xml:space="preserve"> </w:t>
                      </w:r>
                      <w:r w:rsidR="00F92EFC">
                        <w:rPr>
                          <w:b/>
                          <w:color w:val="FFFFFF" w:themeColor="background1"/>
                          <w:sz w:val="36"/>
                          <w:lang w:val="nl-NL"/>
                        </w:rPr>
                        <w:tab/>
                      </w:r>
                      <w:r w:rsidR="00F92EFC">
                        <w:rPr>
                          <w:b/>
                          <w:color w:val="FFFFFF" w:themeColor="background1"/>
                          <w:sz w:val="36"/>
                          <w:lang w:val="nl-NL"/>
                        </w:rPr>
                        <w:tab/>
                      </w:r>
                      <w:r w:rsidR="00F92EFC">
                        <w:rPr>
                          <w:b/>
                          <w:color w:val="FFFFFF" w:themeColor="background1"/>
                          <w:sz w:val="36"/>
                          <w:lang w:val="nl-NL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36"/>
                          <w:lang w:val="nl-NL"/>
                        </w:rPr>
                        <w:t xml:space="preserve">              </w:t>
                      </w:r>
                      <w:r>
                        <w:rPr>
                          <w:b/>
                          <w:color w:val="FFFFFF" w:themeColor="background1"/>
                          <w:lang w:val="nl-NL"/>
                        </w:rPr>
                        <w:t>20</w:t>
                      </w:r>
                      <w:r w:rsidR="00F26410">
                        <w:rPr>
                          <w:b/>
                          <w:color w:val="FFFFFF" w:themeColor="background1"/>
                          <w:lang w:val="nl-NL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05A36D57" w14:textId="77777777" w:rsidR="00312497" w:rsidRPr="00CC5EDE" w:rsidRDefault="00312497" w:rsidP="00EF72A0">
                      <w:pPr>
                        <w:rPr>
                          <w:color w:val="FFFFFF" w:themeColor="background1"/>
                          <w:sz w:val="20"/>
                          <w:lang w:val="nl-N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F92EFC">
      <w:t>Ingenieur in het onderwijs</w:t>
    </w:r>
    <w:r w:rsidR="00DC240C">
      <w:t>Interesse</w:t>
    </w:r>
    <w:r w:rsidR="00F008B2">
      <w:t xml:space="preserve">Mogelijkheden voor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AA3E" w14:textId="77777777" w:rsidR="00F26410" w:rsidRDefault="00F26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DA90E8"/>
    <w:lvl w:ilvl="0">
      <w:start w:val="1"/>
      <w:numFmt w:val="bullet"/>
      <w:pStyle w:val="bullets"/>
      <w:lvlText w:val=""/>
      <w:lvlJc w:val="left"/>
      <w:pPr>
        <w:tabs>
          <w:tab w:val="num" w:pos="0"/>
        </w:tabs>
        <w:ind w:left="0" w:hanging="357"/>
      </w:pPr>
      <w:rPr>
        <w:rFonts w:ascii="Wingdings" w:hAnsi="Wingdings" w:hint="default"/>
        <w:color w:val="00A6D6"/>
        <w:sz w:val="28"/>
      </w:rPr>
    </w:lvl>
  </w:abstractNum>
  <w:abstractNum w:abstractNumId="1" w15:restartNumberingAfterBreak="0">
    <w:nsid w:val="041F3BF0"/>
    <w:multiLevelType w:val="hybridMultilevel"/>
    <w:tmpl w:val="59A4792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D6DD0"/>
    <w:multiLevelType w:val="hybridMultilevel"/>
    <w:tmpl w:val="484264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099"/>
    <w:multiLevelType w:val="hybridMultilevel"/>
    <w:tmpl w:val="49244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80C2F"/>
    <w:multiLevelType w:val="hybridMultilevel"/>
    <w:tmpl w:val="46DA737C"/>
    <w:lvl w:ilvl="0" w:tplc="1A2EA6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A6D6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5BEE"/>
    <w:multiLevelType w:val="hybridMultilevel"/>
    <w:tmpl w:val="134C88E2"/>
    <w:lvl w:ilvl="0" w:tplc="1A2EA6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A6D6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7402C"/>
    <w:multiLevelType w:val="hybridMultilevel"/>
    <w:tmpl w:val="1C82FA8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F1472"/>
    <w:multiLevelType w:val="hybridMultilevel"/>
    <w:tmpl w:val="76DE82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A6D6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72EF2"/>
    <w:multiLevelType w:val="hybridMultilevel"/>
    <w:tmpl w:val="8128682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C0C57"/>
    <w:multiLevelType w:val="hybridMultilevel"/>
    <w:tmpl w:val="3F4E2724"/>
    <w:lvl w:ilvl="0" w:tplc="1A2EA6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A6D6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C28CB"/>
    <w:multiLevelType w:val="hybridMultilevel"/>
    <w:tmpl w:val="622227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CD3"/>
    <w:multiLevelType w:val="hybridMultilevel"/>
    <w:tmpl w:val="0BB80A84"/>
    <w:lvl w:ilvl="0" w:tplc="1A2EA6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A6D6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162AA"/>
    <w:multiLevelType w:val="hybridMultilevel"/>
    <w:tmpl w:val="DBBA2F2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D7406"/>
    <w:multiLevelType w:val="hybridMultilevel"/>
    <w:tmpl w:val="8FF8AEE8"/>
    <w:lvl w:ilvl="0" w:tplc="1A2EA65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A6D6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D03C14">
      <w:numFmt w:val="bullet"/>
      <w:lvlText w:val=""/>
      <w:lvlJc w:val="left"/>
      <w:pPr>
        <w:ind w:left="2520" w:hanging="360"/>
      </w:pPr>
      <w:rPr>
        <w:rFonts w:ascii="Symbol" w:eastAsiaTheme="majorEastAsia" w:hAnsi="Symbol" w:cs="Tahoma" w:hint="default"/>
        <w:color w:val="0000FF" w:themeColor="hyperlink"/>
        <w:u w:val="single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40685"/>
    <w:multiLevelType w:val="hybridMultilevel"/>
    <w:tmpl w:val="AB240F08"/>
    <w:lvl w:ilvl="0" w:tplc="1A2EA6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A6D6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F56BF"/>
    <w:multiLevelType w:val="hybridMultilevel"/>
    <w:tmpl w:val="4FF28AD0"/>
    <w:lvl w:ilvl="0" w:tplc="0413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6F5133A7"/>
    <w:multiLevelType w:val="hybridMultilevel"/>
    <w:tmpl w:val="909C138E"/>
    <w:lvl w:ilvl="0" w:tplc="1A2EA65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A6D6"/>
        <w:sz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A0"/>
    <w:rsid w:val="00006521"/>
    <w:rsid w:val="00030CF1"/>
    <w:rsid w:val="0009685D"/>
    <w:rsid w:val="000C445C"/>
    <w:rsid w:val="0011303C"/>
    <w:rsid w:val="00114895"/>
    <w:rsid w:val="00117611"/>
    <w:rsid w:val="00134A94"/>
    <w:rsid w:val="00151121"/>
    <w:rsid w:val="00151A51"/>
    <w:rsid w:val="00192720"/>
    <w:rsid w:val="001950BB"/>
    <w:rsid w:val="0019771C"/>
    <w:rsid w:val="001A5BEC"/>
    <w:rsid w:val="001B4813"/>
    <w:rsid w:val="001F003B"/>
    <w:rsid w:val="002209AD"/>
    <w:rsid w:val="00233F56"/>
    <w:rsid w:val="002559DE"/>
    <w:rsid w:val="00265FC2"/>
    <w:rsid w:val="002674A9"/>
    <w:rsid w:val="00285F0F"/>
    <w:rsid w:val="0029214C"/>
    <w:rsid w:val="002A2793"/>
    <w:rsid w:val="002B1239"/>
    <w:rsid w:val="00312497"/>
    <w:rsid w:val="00350D44"/>
    <w:rsid w:val="00354A9A"/>
    <w:rsid w:val="00376CAB"/>
    <w:rsid w:val="00395294"/>
    <w:rsid w:val="00395447"/>
    <w:rsid w:val="003A5E4F"/>
    <w:rsid w:val="003C2978"/>
    <w:rsid w:val="003C32B6"/>
    <w:rsid w:val="003F7709"/>
    <w:rsid w:val="0049312D"/>
    <w:rsid w:val="004978F3"/>
    <w:rsid w:val="004C1FB8"/>
    <w:rsid w:val="00510BAC"/>
    <w:rsid w:val="00536DC5"/>
    <w:rsid w:val="00567F51"/>
    <w:rsid w:val="0067279D"/>
    <w:rsid w:val="006871D3"/>
    <w:rsid w:val="00690D41"/>
    <w:rsid w:val="006E043F"/>
    <w:rsid w:val="007002ED"/>
    <w:rsid w:val="00716203"/>
    <w:rsid w:val="007307E3"/>
    <w:rsid w:val="0073388D"/>
    <w:rsid w:val="007538B9"/>
    <w:rsid w:val="00814165"/>
    <w:rsid w:val="008213CE"/>
    <w:rsid w:val="00837AFF"/>
    <w:rsid w:val="00845E90"/>
    <w:rsid w:val="00866279"/>
    <w:rsid w:val="00871CA8"/>
    <w:rsid w:val="008856FD"/>
    <w:rsid w:val="008A42E9"/>
    <w:rsid w:val="008C76F4"/>
    <w:rsid w:val="008D0975"/>
    <w:rsid w:val="008D435B"/>
    <w:rsid w:val="008F51A5"/>
    <w:rsid w:val="008F6BE7"/>
    <w:rsid w:val="009337B8"/>
    <w:rsid w:val="00961F39"/>
    <w:rsid w:val="00963A12"/>
    <w:rsid w:val="00973EBB"/>
    <w:rsid w:val="00974BAC"/>
    <w:rsid w:val="009829DC"/>
    <w:rsid w:val="009E6A9E"/>
    <w:rsid w:val="00A4445B"/>
    <w:rsid w:val="00A759D5"/>
    <w:rsid w:val="00A856A3"/>
    <w:rsid w:val="00A92CAF"/>
    <w:rsid w:val="00AB0BF2"/>
    <w:rsid w:val="00B257F5"/>
    <w:rsid w:val="00B40119"/>
    <w:rsid w:val="00B40BCD"/>
    <w:rsid w:val="00B55304"/>
    <w:rsid w:val="00B9224E"/>
    <w:rsid w:val="00BA08FB"/>
    <w:rsid w:val="00BE17CD"/>
    <w:rsid w:val="00C14FF1"/>
    <w:rsid w:val="00C15359"/>
    <w:rsid w:val="00C25B5A"/>
    <w:rsid w:val="00C83799"/>
    <w:rsid w:val="00C8530F"/>
    <w:rsid w:val="00C901CB"/>
    <w:rsid w:val="00C92105"/>
    <w:rsid w:val="00C92960"/>
    <w:rsid w:val="00CB6010"/>
    <w:rsid w:val="00CC0DC8"/>
    <w:rsid w:val="00CC5EDE"/>
    <w:rsid w:val="00CF3DB6"/>
    <w:rsid w:val="00CF4A59"/>
    <w:rsid w:val="00D22EDC"/>
    <w:rsid w:val="00D43345"/>
    <w:rsid w:val="00D86F54"/>
    <w:rsid w:val="00D95948"/>
    <w:rsid w:val="00DC240C"/>
    <w:rsid w:val="00E50236"/>
    <w:rsid w:val="00E60E56"/>
    <w:rsid w:val="00E82CEA"/>
    <w:rsid w:val="00EA70B7"/>
    <w:rsid w:val="00EF72A0"/>
    <w:rsid w:val="00F008B2"/>
    <w:rsid w:val="00F11AEE"/>
    <w:rsid w:val="00F217B3"/>
    <w:rsid w:val="00F2600B"/>
    <w:rsid w:val="00F26410"/>
    <w:rsid w:val="00F35D9D"/>
    <w:rsid w:val="00F5506B"/>
    <w:rsid w:val="00F60035"/>
    <w:rsid w:val="00F92EFC"/>
    <w:rsid w:val="00F979F3"/>
    <w:rsid w:val="00FA15AC"/>
    <w:rsid w:val="00FB3402"/>
    <w:rsid w:val="00FD1149"/>
    <w:rsid w:val="00FE00A4"/>
    <w:rsid w:val="00FE0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E1ACF"/>
  <w15:docId w15:val="{F1F8F860-FB6C-4536-BD22-3AC4ACEF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oofdtekst"/>
    <w:qFormat/>
    <w:rsid w:val="009E6A9E"/>
    <w:pPr>
      <w:spacing w:after="0"/>
    </w:pPr>
    <w:rPr>
      <w:rFonts w:ascii="Tahoma" w:hAnsi="Tahoma"/>
    </w:rPr>
  </w:style>
  <w:style w:type="paragraph" w:styleId="Heading1">
    <w:name w:val="heading 1"/>
    <w:aliases w:val="hoofdkop"/>
    <w:basedOn w:val="Normal"/>
    <w:next w:val="Normal"/>
    <w:link w:val="Heading1Char"/>
    <w:autoRedefine/>
    <w:uiPriority w:val="9"/>
    <w:qFormat/>
    <w:rsid w:val="00395447"/>
    <w:pPr>
      <w:keepNext/>
      <w:keepLines/>
      <w:spacing w:before="480"/>
      <w:outlineLvl w:val="0"/>
    </w:pPr>
    <w:rPr>
      <w:rFonts w:ascii="Bookman Old Style" w:eastAsiaTheme="majorEastAsia" w:hAnsi="Bookman Old Style" w:cstheme="majorBidi"/>
      <w:b/>
      <w:bCs/>
      <w:sz w:val="32"/>
      <w:szCs w:val="32"/>
    </w:rPr>
  </w:style>
  <w:style w:type="paragraph" w:styleId="Heading2">
    <w:name w:val="heading 2"/>
    <w:aliases w:val="extra opmerking hoofdkop"/>
    <w:basedOn w:val="Normal"/>
    <w:next w:val="Normal"/>
    <w:link w:val="Heading2Char"/>
    <w:autoRedefine/>
    <w:uiPriority w:val="9"/>
    <w:unhideWhenUsed/>
    <w:qFormat/>
    <w:rsid w:val="00395447"/>
    <w:pPr>
      <w:keepNext/>
      <w:keepLines/>
      <w:spacing w:before="200"/>
      <w:outlineLvl w:val="1"/>
    </w:pPr>
    <w:rPr>
      <w:rFonts w:ascii="Bookman Old Style" w:eastAsiaTheme="majorEastAsia" w:hAnsi="Bookman Old Style" w:cstheme="majorBidi"/>
      <w:bCs/>
      <w:i/>
      <w:color w:val="00A6D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2A0"/>
  </w:style>
  <w:style w:type="paragraph" w:styleId="Footer">
    <w:name w:val="footer"/>
    <w:basedOn w:val="Normal"/>
    <w:link w:val="FooterChar"/>
    <w:uiPriority w:val="99"/>
    <w:unhideWhenUsed/>
    <w:rsid w:val="00EF7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A0"/>
  </w:style>
  <w:style w:type="character" w:styleId="Hyperlink">
    <w:name w:val="Hyperlink"/>
    <w:basedOn w:val="DefaultParagraphFont"/>
    <w:uiPriority w:val="99"/>
    <w:unhideWhenUsed/>
    <w:rsid w:val="00EF72A0"/>
    <w:rPr>
      <w:color w:val="0000FF" w:themeColor="hyperlink"/>
      <w:u w:val="single"/>
    </w:rPr>
  </w:style>
  <w:style w:type="character" w:customStyle="1" w:styleId="Heading2Char">
    <w:name w:val="Heading 2 Char"/>
    <w:aliases w:val="extra opmerking hoofdkop Char"/>
    <w:basedOn w:val="DefaultParagraphFont"/>
    <w:link w:val="Heading2"/>
    <w:uiPriority w:val="9"/>
    <w:rsid w:val="00395447"/>
    <w:rPr>
      <w:rFonts w:ascii="Bookman Old Style" w:eastAsiaTheme="majorEastAsia" w:hAnsi="Bookman Old Style" w:cstheme="majorBidi"/>
      <w:bCs/>
      <w:i/>
      <w:color w:val="00A6D6"/>
      <w:sz w:val="28"/>
      <w:szCs w:val="26"/>
    </w:rPr>
  </w:style>
  <w:style w:type="character" w:customStyle="1" w:styleId="Heading1Char">
    <w:name w:val="Heading 1 Char"/>
    <w:aliases w:val="hoofdkop Char"/>
    <w:basedOn w:val="DefaultParagraphFont"/>
    <w:link w:val="Heading1"/>
    <w:uiPriority w:val="9"/>
    <w:rsid w:val="00395447"/>
    <w:rPr>
      <w:rFonts w:ascii="Bookman Old Style" w:eastAsiaTheme="majorEastAsia" w:hAnsi="Bookman Old Style" w:cstheme="majorBidi"/>
      <w:b/>
      <w:bCs/>
      <w:sz w:val="32"/>
      <w:szCs w:val="32"/>
    </w:rPr>
  </w:style>
  <w:style w:type="paragraph" w:customStyle="1" w:styleId="subkop">
    <w:name w:val="subkop"/>
    <w:basedOn w:val="Normal"/>
    <w:autoRedefine/>
    <w:qFormat/>
    <w:rsid w:val="00395447"/>
    <w:rPr>
      <w:rFonts w:ascii="Bookman Old Style" w:hAnsi="Bookman Old Style"/>
      <w:b/>
      <w:i/>
      <w:noProof/>
      <w:lang w:val="nl-NL"/>
    </w:rPr>
  </w:style>
  <w:style w:type="paragraph" w:customStyle="1" w:styleId="kop">
    <w:name w:val="kop"/>
    <w:basedOn w:val="Normal"/>
    <w:uiPriority w:val="99"/>
    <w:qFormat/>
    <w:rsid w:val="00395447"/>
    <w:rPr>
      <w:rFonts w:ascii="Bookman Old Style" w:hAnsi="Bookman Old Style"/>
      <w:b/>
      <w:noProof/>
      <w:lang w:val="nl-NL"/>
    </w:rPr>
  </w:style>
  <w:style w:type="paragraph" w:customStyle="1" w:styleId="bullets">
    <w:name w:val="bullets"/>
    <w:basedOn w:val="ListBullet"/>
    <w:autoRedefine/>
    <w:uiPriority w:val="99"/>
    <w:qFormat/>
    <w:rsid w:val="00117611"/>
    <w:pPr>
      <w:numPr>
        <w:numId w:val="2"/>
      </w:numPr>
    </w:pPr>
    <w:rPr>
      <w:noProof/>
      <w:lang w:val="nl-NL"/>
    </w:rPr>
  </w:style>
  <w:style w:type="paragraph" w:styleId="ListBullet">
    <w:name w:val="List Bullet"/>
    <w:basedOn w:val="Normal"/>
    <w:uiPriority w:val="99"/>
    <w:semiHidden/>
    <w:unhideWhenUsed/>
    <w:rsid w:val="0011761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F5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25B5A"/>
    <w:pPr>
      <w:ind w:left="720"/>
      <w:contextualSpacing/>
    </w:pPr>
    <w:rPr>
      <w:rFonts w:eastAsia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43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38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w.tudelft.nl/studeren/minoren-en-keuzevakken/minor-educat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c.tu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u.nl/university/masters/NL/daaromutrecht/onderwijs/masterprogrammas/educatievemasterprogrommas/Pages/Maatwerk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centre@tudelft.nl" TargetMode="External"/><Relationship Id="rId1" Type="http://schemas.openxmlformats.org/officeDocument/2006/relationships/hyperlink" Target="mailto:careercentre@tudelf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9E86-7F40-4895-B660-171F5447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Rose</dc:creator>
  <cp:lastModifiedBy>Andrea Fusaro</cp:lastModifiedBy>
  <cp:revision>3</cp:revision>
  <cp:lastPrinted>2015-11-26T15:54:00Z</cp:lastPrinted>
  <dcterms:created xsi:type="dcterms:W3CDTF">2020-05-18T13:41:00Z</dcterms:created>
  <dcterms:modified xsi:type="dcterms:W3CDTF">2020-05-18T13:43:00Z</dcterms:modified>
</cp:coreProperties>
</file>