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B3F6" w14:textId="0A1D09CA" w:rsidR="00FA5DF4" w:rsidRDefault="003B51C2" w:rsidP="00FA5DF4">
      <w:pPr>
        <w:jc w:val="center"/>
        <w:rPr>
          <w:rStyle w:val="normaltextrun"/>
          <w:rFonts w:ascii="Arial" w:hAnsi="Arial" w:cs="Arial"/>
          <w:b/>
          <w:bCs/>
          <w:sz w:val="28"/>
          <w:szCs w:val="28"/>
        </w:rPr>
      </w:pPr>
      <w:r>
        <w:rPr>
          <w:rStyle w:val="normaltextrun"/>
          <w:rFonts w:ascii="Arial" w:hAnsi="Arial" w:cs="Arial"/>
          <w:b/>
          <w:bCs/>
          <w:sz w:val="28"/>
          <w:szCs w:val="28"/>
        </w:rPr>
        <w:t xml:space="preserve">DISCLAIMER </w:t>
      </w:r>
      <w:r w:rsidR="00DD5B6C">
        <w:rPr>
          <w:rStyle w:val="normaltextrun"/>
          <w:rFonts w:ascii="Arial" w:hAnsi="Arial" w:cs="Arial"/>
          <w:b/>
          <w:bCs/>
          <w:sz w:val="28"/>
          <w:szCs w:val="28"/>
        </w:rPr>
        <w:t xml:space="preserve">for students going abroad as part of their study </w:t>
      </w:r>
      <w:r w:rsidR="00EE4943">
        <w:rPr>
          <w:rStyle w:val="normaltextrun"/>
          <w:rFonts w:ascii="Arial" w:hAnsi="Arial" w:cs="Arial"/>
          <w:b/>
          <w:bCs/>
          <w:sz w:val="28"/>
          <w:szCs w:val="28"/>
        </w:rPr>
        <w:t>p</w:t>
      </w:r>
      <w:r w:rsidR="00DD5B6C">
        <w:rPr>
          <w:rStyle w:val="normaltextrun"/>
          <w:rFonts w:ascii="Arial" w:hAnsi="Arial" w:cs="Arial"/>
          <w:b/>
          <w:bCs/>
          <w:sz w:val="28"/>
          <w:szCs w:val="28"/>
        </w:rPr>
        <w:t>rogramme</w:t>
      </w:r>
    </w:p>
    <w:p w14:paraId="7989379D" w14:textId="2FBA4819" w:rsidR="00C94AA1" w:rsidRPr="00FA5DF4" w:rsidRDefault="003B51C2" w:rsidP="00FA5DF4">
      <w:pPr>
        <w:rPr>
          <w:rFonts w:ascii="Arial" w:hAnsi="Arial" w:cs="Arial"/>
          <w:b/>
          <w:bCs/>
          <w:sz w:val="28"/>
          <w:szCs w:val="28"/>
        </w:rPr>
      </w:pPr>
      <w:r>
        <w:rPr>
          <w:rFonts w:ascii="Arial" w:hAnsi="Arial" w:cs="Arial"/>
          <w:sz w:val="20"/>
          <w:szCs w:val="20"/>
        </w:rPr>
        <w:t xml:space="preserve">This Disclaimer is important to raise the students awareness of the risks they take when planning on going abroad as part of their TU Delft study programme. </w:t>
      </w:r>
      <w:r w:rsidR="00C94AA1">
        <w:rPr>
          <w:rFonts w:ascii="Arial" w:hAnsi="Arial" w:cs="Arial"/>
          <w:sz w:val="20"/>
          <w:szCs w:val="20"/>
        </w:rPr>
        <w:t xml:space="preserve">This applies to </w:t>
      </w:r>
      <w:r w:rsidR="00204796">
        <w:rPr>
          <w:rFonts w:ascii="Arial" w:hAnsi="Arial" w:cs="Arial"/>
          <w:sz w:val="20"/>
          <w:szCs w:val="20"/>
        </w:rPr>
        <w:t xml:space="preserve">all students </w:t>
      </w:r>
      <w:r w:rsidR="00C94AA1">
        <w:rPr>
          <w:rFonts w:ascii="Arial" w:hAnsi="Arial" w:cs="Arial"/>
          <w:sz w:val="20"/>
          <w:szCs w:val="20"/>
        </w:rPr>
        <w:t xml:space="preserve">going </w:t>
      </w:r>
      <w:r w:rsidR="00204796">
        <w:rPr>
          <w:rFonts w:ascii="Arial" w:hAnsi="Arial" w:cs="Arial"/>
          <w:sz w:val="20"/>
          <w:szCs w:val="20"/>
        </w:rPr>
        <w:t xml:space="preserve">abroad as part of their Bsc or Msc programme, such as </w:t>
      </w:r>
      <w:r w:rsidR="00C94AA1">
        <w:rPr>
          <w:rFonts w:ascii="Arial" w:hAnsi="Arial" w:cs="Arial"/>
          <w:sz w:val="20"/>
          <w:szCs w:val="20"/>
        </w:rPr>
        <w:t>an</w:t>
      </w:r>
      <w:r w:rsidR="00204796">
        <w:rPr>
          <w:rFonts w:ascii="Arial" w:hAnsi="Arial" w:cs="Arial"/>
          <w:sz w:val="20"/>
          <w:szCs w:val="20"/>
        </w:rPr>
        <w:t xml:space="preserve"> exchange,</w:t>
      </w:r>
      <w:r w:rsidR="00C94AA1">
        <w:rPr>
          <w:rFonts w:ascii="Arial" w:hAnsi="Arial" w:cs="Arial"/>
          <w:sz w:val="20"/>
          <w:szCs w:val="20"/>
        </w:rPr>
        <w:t xml:space="preserve"> internship, thesis, researc</w:t>
      </w:r>
      <w:r w:rsidR="000F0B3D">
        <w:rPr>
          <w:rFonts w:ascii="Arial" w:hAnsi="Arial" w:cs="Arial"/>
          <w:sz w:val="20"/>
          <w:szCs w:val="20"/>
        </w:rPr>
        <w:t>h project, field work or Multi-d</w:t>
      </w:r>
      <w:r w:rsidR="00C94AA1">
        <w:rPr>
          <w:rFonts w:ascii="Arial" w:hAnsi="Arial" w:cs="Arial"/>
          <w:sz w:val="20"/>
          <w:szCs w:val="20"/>
        </w:rPr>
        <w:t>isciplinary project abroad.</w:t>
      </w:r>
    </w:p>
    <w:p w14:paraId="527F9CBC" w14:textId="77777777" w:rsidR="003B51C2" w:rsidRDefault="003B51C2" w:rsidP="003B51C2">
      <w:pPr>
        <w:pStyle w:val="paragraph"/>
        <w:spacing w:before="0" w:beforeAutospacing="0" w:after="0" w:afterAutospacing="0"/>
        <w:textAlignment w:val="baseline"/>
        <w:rPr>
          <w:rFonts w:ascii="Arial" w:hAnsi="Arial" w:cs="Arial"/>
          <w:sz w:val="20"/>
          <w:szCs w:val="20"/>
          <w:lang w:val="en-GB" w:eastAsia="en-GB"/>
        </w:rPr>
      </w:pPr>
    </w:p>
    <w:p w14:paraId="04ACCB8A" w14:textId="77777777" w:rsidR="003B51C2" w:rsidRDefault="003B51C2" w:rsidP="003B51C2">
      <w:pPr>
        <w:pStyle w:val="paragraph"/>
        <w:spacing w:before="0" w:beforeAutospacing="0" w:after="0" w:afterAutospacing="0"/>
        <w:textAlignment w:val="baseline"/>
        <w:rPr>
          <w:rFonts w:ascii="Arial" w:hAnsi="Arial" w:cs="Arial"/>
          <w:sz w:val="20"/>
          <w:szCs w:val="20"/>
          <w:lang w:val="en-GB" w:eastAsia="en-GB"/>
        </w:rPr>
      </w:pPr>
      <w:r>
        <w:rPr>
          <w:rFonts w:ascii="Arial" w:hAnsi="Arial" w:cs="Arial"/>
          <w:sz w:val="20"/>
          <w:szCs w:val="20"/>
          <w:lang w:val="en-GB" w:eastAsia="en-GB"/>
        </w:rPr>
        <w:t>Read this carefully to help you prepare for your time abroad.</w:t>
      </w:r>
    </w:p>
    <w:p w14:paraId="74092E8B" w14:textId="77777777" w:rsidR="003B51C2" w:rsidRDefault="003B51C2" w:rsidP="003B51C2">
      <w:pPr>
        <w:pStyle w:val="paragraph"/>
        <w:spacing w:before="0" w:beforeAutospacing="0" w:after="0" w:afterAutospacing="0"/>
        <w:textAlignment w:val="baseline"/>
        <w:rPr>
          <w:rFonts w:ascii="Arial" w:hAnsi="Arial" w:cs="Arial"/>
          <w:sz w:val="20"/>
          <w:szCs w:val="20"/>
          <w:lang w:val="en-GB" w:eastAsia="en-GB"/>
        </w:rPr>
      </w:pPr>
    </w:p>
    <w:p w14:paraId="1F4B7A4B" w14:textId="77777777" w:rsidR="003B51C2" w:rsidRPr="00E858A8" w:rsidRDefault="003B51C2" w:rsidP="003B51C2">
      <w:pPr>
        <w:pStyle w:val="paragraph"/>
        <w:spacing w:before="0" w:beforeAutospacing="0" w:after="0" w:afterAutospacing="0"/>
        <w:textAlignment w:val="baseline"/>
        <w:rPr>
          <w:rStyle w:val="eop"/>
          <w:rFonts w:ascii="Arial" w:hAnsi="Arial" w:cs="Arial"/>
          <w:sz w:val="20"/>
          <w:szCs w:val="20"/>
        </w:rPr>
      </w:pPr>
      <w:r w:rsidRPr="00A35460">
        <w:rPr>
          <w:rStyle w:val="normaltextrun"/>
          <w:rFonts w:ascii="Arial" w:hAnsi="Arial" w:cs="Arial"/>
          <w:b/>
          <w:bCs/>
          <w:sz w:val="22"/>
          <w:szCs w:val="20"/>
        </w:rPr>
        <w:t>Before your departure</w:t>
      </w:r>
      <w:r w:rsidRPr="00A35460">
        <w:rPr>
          <w:rStyle w:val="eop"/>
          <w:rFonts w:ascii="Arial" w:hAnsi="Arial" w:cs="Arial"/>
          <w:sz w:val="22"/>
          <w:szCs w:val="20"/>
        </w:rPr>
        <w:t> </w:t>
      </w:r>
    </w:p>
    <w:p w14:paraId="2D9F4306" w14:textId="2DC69B74" w:rsidR="003B51C2" w:rsidRDefault="003B51C2" w:rsidP="003B51C2">
      <w:pPr>
        <w:pStyle w:val="paragraph"/>
        <w:spacing w:before="0" w:beforeAutospacing="0" w:after="0" w:afterAutospacing="0"/>
        <w:textAlignment w:val="baseline"/>
        <w:rPr>
          <w:rFonts w:ascii="Arial" w:hAnsi="Arial" w:cs="Arial"/>
          <w:sz w:val="20"/>
          <w:szCs w:val="20"/>
        </w:rPr>
      </w:pPr>
    </w:p>
    <w:p w14:paraId="37467D45" w14:textId="301DF56D" w:rsidR="00A35460" w:rsidRPr="00A35460" w:rsidRDefault="00A35460" w:rsidP="003B51C2">
      <w:pPr>
        <w:pStyle w:val="paragraph"/>
        <w:spacing w:before="0" w:beforeAutospacing="0" w:after="0" w:afterAutospacing="0"/>
        <w:textAlignment w:val="baseline"/>
        <w:rPr>
          <w:rFonts w:ascii="Arial" w:hAnsi="Arial" w:cs="Arial"/>
          <w:b/>
          <w:sz w:val="20"/>
          <w:szCs w:val="20"/>
        </w:rPr>
      </w:pPr>
      <w:r w:rsidRPr="00A35460">
        <w:rPr>
          <w:rFonts w:ascii="Arial" w:hAnsi="Arial" w:cs="Arial"/>
          <w:b/>
          <w:sz w:val="20"/>
          <w:szCs w:val="20"/>
        </w:rPr>
        <w:t>Travel safety training</w:t>
      </w:r>
    </w:p>
    <w:p w14:paraId="7E2304BD" w14:textId="64B08104" w:rsidR="003B51C2" w:rsidRDefault="003B51C2" w:rsidP="003B51C2">
      <w:pPr>
        <w:pStyle w:val="paragraph"/>
        <w:numPr>
          <w:ilvl w:val="0"/>
          <w:numId w:val="7"/>
        </w:numPr>
        <w:spacing w:before="0" w:beforeAutospacing="0" w:after="0" w:afterAutospacing="0"/>
        <w:ind w:left="360"/>
        <w:textAlignment w:val="baseline"/>
        <w:rPr>
          <w:rStyle w:val="eop"/>
          <w:rFonts w:ascii="Arial" w:hAnsi="Arial" w:cs="Arial"/>
          <w:sz w:val="20"/>
          <w:szCs w:val="20"/>
        </w:rPr>
      </w:pPr>
      <w:r w:rsidRPr="00723E74">
        <w:rPr>
          <w:rFonts w:ascii="Arial" w:hAnsi="Arial" w:cs="Arial"/>
          <w:sz w:val="20"/>
          <w:szCs w:val="20"/>
          <w:lang w:val="en-GB"/>
        </w:rPr>
        <w:t xml:space="preserve">Going abroad, might bring risks that you didn't expect in advance. </w:t>
      </w:r>
      <w:r w:rsidRPr="00723E74">
        <w:rPr>
          <w:rFonts w:ascii="Arial" w:hAnsi="Arial" w:cs="Arial"/>
          <w:sz w:val="20"/>
          <w:szCs w:val="20"/>
        </w:rPr>
        <w:t xml:space="preserve">To effectively prepare you for these unexpected situations the university organises travel safety training. </w:t>
      </w:r>
      <w:r w:rsidR="00AD043F">
        <w:rPr>
          <w:rStyle w:val="normaltextrun"/>
          <w:rFonts w:ascii="Arial" w:hAnsi="Arial" w:cs="Arial"/>
          <w:sz w:val="20"/>
          <w:szCs w:val="20"/>
        </w:rPr>
        <w:t>TU Delft Executive Board policy states students must follow this training programme once every two years</w:t>
      </w:r>
      <w:r w:rsidR="000C5671">
        <w:rPr>
          <w:rStyle w:val="normaltextrun"/>
          <w:rFonts w:ascii="Arial" w:hAnsi="Arial" w:cs="Arial"/>
          <w:sz w:val="20"/>
          <w:szCs w:val="20"/>
        </w:rPr>
        <w:t xml:space="preserve"> otherwise you are not permitted to travel abroad as part of your study programme.</w:t>
      </w:r>
      <w:r w:rsidR="00AD043F">
        <w:rPr>
          <w:rStyle w:val="normaltextrun"/>
          <w:rFonts w:ascii="Arial" w:hAnsi="Arial" w:cs="Arial"/>
          <w:sz w:val="20"/>
          <w:szCs w:val="20"/>
        </w:rPr>
        <w:t xml:space="preserve"> You</w:t>
      </w:r>
      <w:r w:rsidRPr="00723E74">
        <w:rPr>
          <w:rStyle w:val="normaltextrun"/>
          <w:rFonts w:ascii="Arial" w:hAnsi="Arial" w:cs="Arial"/>
          <w:sz w:val="20"/>
          <w:szCs w:val="20"/>
        </w:rPr>
        <w:t xml:space="preserve"> must register and attend the </w:t>
      </w:r>
      <w:hyperlink r:id="rId7" w:history="1">
        <w:r w:rsidRPr="004E1EB9">
          <w:rPr>
            <w:rStyle w:val="Hyperlink"/>
            <w:rFonts w:ascii="Arial" w:hAnsi="Arial" w:cs="Arial"/>
            <w:sz w:val="20"/>
            <w:szCs w:val="20"/>
          </w:rPr>
          <w:t>TU Delft Travel Safety Training</w:t>
        </w:r>
      </w:hyperlink>
      <w:r w:rsidRPr="004E1EB9">
        <w:rPr>
          <w:rStyle w:val="normaltextrun"/>
          <w:rFonts w:ascii="Arial" w:hAnsi="Arial" w:cs="Arial"/>
          <w:sz w:val="20"/>
          <w:szCs w:val="20"/>
        </w:rPr>
        <w:t xml:space="preserve"> </w:t>
      </w:r>
      <w:r w:rsidRPr="00723E74">
        <w:rPr>
          <w:rStyle w:val="normaltextrun"/>
          <w:rFonts w:ascii="Arial" w:hAnsi="Arial" w:cs="Arial"/>
          <w:sz w:val="20"/>
          <w:szCs w:val="20"/>
        </w:rPr>
        <w:t xml:space="preserve">before </w:t>
      </w:r>
      <w:r>
        <w:rPr>
          <w:rStyle w:val="normaltextrun"/>
          <w:rFonts w:ascii="Arial" w:hAnsi="Arial" w:cs="Arial"/>
          <w:sz w:val="20"/>
          <w:szCs w:val="20"/>
        </w:rPr>
        <w:t>you depart</w:t>
      </w:r>
      <w:r w:rsidR="00AD043F">
        <w:rPr>
          <w:rStyle w:val="normaltextrun"/>
          <w:rFonts w:ascii="Arial" w:hAnsi="Arial" w:cs="Arial"/>
          <w:sz w:val="20"/>
          <w:szCs w:val="20"/>
        </w:rPr>
        <w:t xml:space="preserve">. The </w:t>
      </w:r>
      <w:r w:rsidR="002B4B33">
        <w:rPr>
          <w:rStyle w:val="normaltextrun"/>
          <w:rFonts w:ascii="Arial" w:hAnsi="Arial" w:cs="Arial"/>
          <w:sz w:val="20"/>
          <w:szCs w:val="20"/>
        </w:rPr>
        <w:t>t</w:t>
      </w:r>
      <w:r w:rsidRPr="00723E74">
        <w:rPr>
          <w:rStyle w:val="normaltextrun"/>
          <w:rFonts w:ascii="Arial" w:hAnsi="Arial" w:cs="Arial"/>
          <w:sz w:val="20"/>
          <w:szCs w:val="20"/>
        </w:rPr>
        <w:t xml:space="preserve">opics covered in the training are: safety and security &amp; </w:t>
      </w:r>
      <w:r>
        <w:rPr>
          <w:rStyle w:val="normaltextrun"/>
          <w:rFonts w:ascii="Arial" w:hAnsi="Arial" w:cs="Arial"/>
          <w:sz w:val="20"/>
          <w:szCs w:val="20"/>
        </w:rPr>
        <w:t xml:space="preserve">the </w:t>
      </w:r>
      <w:r w:rsidRPr="00723E74">
        <w:rPr>
          <w:rStyle w:val="normaltextrun"/>
          <w:rFonts w:ascii="Arial" w:hAnsi="Arial" w:cs="Arial"/>
          <w:sz w:val="20"/>
          <w:szCs w:val="20"/>
        </w:rPr>
        <w:t xml:space="preserve">TU Delft S&amp;S travel policy, focus on special risks, preparation and measures, tips on handling incidents and focus on special incidents. </w:t>
      </w:r>
      <w:r w:rsidRPr="003B51C2">
        <w:rPr>
          <w:rStyle w:val="normaltextrun"/>
          <w:rFonts w:ascii="Arial" w:hAnsi="Arial" w:cs="Arial"/>
          <w:sz w:val="20"/>
          <w:szCs w:val="20"/>
        </w:rPr>
        <w:t>This training will be offe</w:t>
      </w:r>
      <w:r>
        <w:rPr>
          <w:rStyle w:val="normaltextrun"/>
          <w:rFonts w:ascii="Arial" w:hAnsi="Arial" w:cs="Arial"/>
          <w:sz w:val="20"/>
          <w:szCs w:val="20"/>
        </w:rPr>
        <w:t xml:space="preserve">red online and </w:t>
      </w:r>
      <w:r w:rsidRPr="003B51C2">
        <w:rPr>
          <w:rStyle w:val="normaltextrun"/>
          <w:rFonts w:ascii="Arial" w:hAnsi="Arial" w:cs="Arial"/>
          <w:sz w:val="20"/>
          <w:szCs w:val="20"/>
        </w:rPr>
        <w:t>registration instructions are provided </w:t>
      </w:r>
      <w:hyperlink r:id="rId8" w:history="1">
        <w:r w:rsidRPr="003B51C2">
          <w:rPr>
            <w:rStyle w:val="Hyperlink"/>
            <w:rFonts w:ascii="Arial" w:hAnsi="Arial" w:cs="Arial"/>
            <w:sz w:val="20"/>
            <w:szCs w:val="20"/>
          </w:rPr>
          <w:t>here</w:t>
        </w:r>
      </w:hyperlink>
      <w:r w:rsidRPr="003B51C2">
        <w:rPr>
          <w:rStyle w:val="normaltextrun"/>
          <w:rFonts w:ascii="Arial" w:hAnsi="Arial" w:cs="Arial"/>
          <w:sz w:val="20"/>
          <w:szCs w:val="20"/>
        </w:rPr>
        <w:t>. </w:t>
      </w:r>
      <w:r w:rsidRPr="003B51C2">
        <w:rPr>
          <w:rStyle w:val="eop"/>
          <w:rFonts w:ascii="Arial" w:hAnsi="Arial" w:cs="Arial"/>
          <w:sz w:val="20"/>
          <w:szCs w:val="20"/>
        </w:rPr>
        <w:t> </w:t>
      </w:r>
    </w:p>
    <w:p w14:paraId="7A5467A4" w14:textId="1318F485" w:rsidR="00A35460" w:rsidRDefault="00A35460" w:rsidP="00A35460">
      <w:pPr>
        <w:pStyle w:val="paragraph"/>
        <w:spacing w:before="0" w:beforeAutospacing="0" w:after="0" w:afterAutospacing="0"/>
        <w:textAlignment w:val="baseline"/>
        <w:rPr>
          <w:rStyle w:val="eop"/>
          <w:rFonts w:ascii="Arial" w:hAnsi="Arial" w:cs="Arial"/>
          <w:sz w:val="20"/>
          <w:szCs w:val="20"/>
        </w:rPr>
      </w:pPr>
    </w:p>
    <w:p w14:paraId="3F694232" w14:textId="64D51381" w:rsidR="00A35460" w:rsidRPr="00A35460" w:rsidRDefault="00A35460" w:rsidP="00A35460">
      <w:pPr>
        <w:pStyle w:val="paragraph"/>
        <w:spacing w:before="0" w:beforeAutospacing="0" w:after="0" w:afterAutospacing="0"/>
        <w:textAlignment w:val="baseline"/>
        <w:rPr>
          <w:rStyle w:val="eop"/>
          <w:rFonts w:ascii="Arial" w:hAnsi="Arial" w:cs="Arial"/>
          <w:b/>
          <w:sz w:val="20"/>
          <w:szCs w:val="20"/>
        </w:rPr>
      </w:pPr>
      <w:r w:rsidRPr="00A35460">
        <w:rPr>
          <w:rStyle w:val="eop"/>
          <w:rFonts w:ascii="Arial" w:hAnsi="Arial" w:cs="Arial"/>
          <w:b/>
          <w:sz w:val="20"/>
          <w:szCs w:val="20"/>
        </w:rPr>
        <w:t>Stay Abroad registration in Osiris</w:t>
      </w:r>
    </w:p>
    <w:p w14:paraId="5C781A3F" w14:textId="680CDB07" w:rsidR="007F54BF" w:rsidRDefault="003B51C2" w:rsidP="007F54BF">
      <w:pPr>
        <w:pStyle w:val="NoSpacing"/>
        <w:numPr>
          <w:ilvl w:val="0"/>
          <w:numId w:val="7"/>
        </w:numPr>
        <w:ind w:left="360"/>
        <w:rPr>
          <w:rStyle w:val="eop"/>
          <w:rFonts w:ascii="Arial" w:hAnsi="Arial" w:cs="Arial"/>
          <w:sz w:val="20"/>
          <w:szCs w:val="20"/>
        </w:rPr>
      </w:pPr>
      <w:r w:rsidRPr="007A5A54">
        <w:rPr>
          <w:rStyle w:val="normaltextrun"/>
          <w:rFonts w:ascii="Arial" w:hAnsi="Arial" w:cs="Arial"/>
          <w:sz w:val="20"/>
          <w:szCs w:val="20"/>
        </w:rPr>
        <w:t>You must register your </w:t>
      </w:r>
      <w:r w:rsidRPr="00A35460">
        <w:rPr>
          <w:rStyle w:val="normaltextrun"/>
          <w:rFonts w:ascii="Arial" w:hAnsi="Arial" w:cs="Arial"/>
          <w:sz w:val="20"/>
          <w:szCs w:val="20"/>
        </w:rPr>
        <w:t xml:space="preserve">stay abroad </w:t>
      </w:r>
      <w:r w:rsidRPr="007A5A54">
        <w:rPr>
          <w:rStyle w:val="normaltextrun"/>
          <w:rFonts w:ascii="Arial" w:hAnsi="Arial" w:cs="Arial"/>
          <w:sz w:val="20"/>
          <w:szCs w:val="20"/>
        </w:rPr>
        <w:t>in </w:t>
      </w:r>
      <w:hyperlink r:id="rId9" w:history="1">
        <w:r w:rsidRPr="007A5A54">
          <w:rPr>
            <w:rStyle w:val="Hyperlink"/>
            <w:rFonts w:ascii="Arial" w:hAnsi="Arial" w:cs="Arial"/>
            <w:sz w:val="20"/>
            <w:szCs w:val="20"/>
          </w:rPr>
          <w:t>MyTUDelft</w:t>
        </w:r>
      </w:hyperlink>
      <w:r w:rsidRPr="007A5A54">
        <w:rPr>
          <w:rStyle w:val="normaltextrun"/>
          <w:rFonts w:ascii="Arial" w:hAnsi="Arial" w:cs="Arial"/>
          <w:color w:val="0563C1"/>
          <w:sz w:val="20"/>
          <w:szCs w:val="20"/>
        </w:rPr>
        <w:t xml:space="preserve"> </w:t>
      </w:r>
      <w:r w:rsidRPr="007A5A54">
        <w:rPr>
          <w:rStyle w:val="normaltextrun"/>
          <w:rFonts w:ascii="Arial" w:hAnsi="Arial" w:cs="Arial"/>
          <w:sz w:val="20"/>
          <w:szCs w:val="20"/>
        </w:rPr>
        <w:t xml:space="preserve">so that TU Delft knows where you are in the event of an emergency and as a result of this, the stay will be covered by the free </w:t>
      </w:r>
      <w:r w:rsidRPr="007F54BF">
        <w:rPr>
          <w:rStyle w:val="normaltextrun"/>
          <w:rFonts w:ascii="Arial" w:hAnsi="Arial" w:cs="Arial"/>
          <w:sz w:val="20"/>
          <w:szCs w:val="20"/>
        </w:rPr>
        <w:t>TU Delft</w:t>
      </w:r>
      <w:r>
        <w:rPr>
          <w:rStyle w:val="normaltextrun"/>
          <w:rFonts w:ascii="Arial" w:hAnsi="Arial" w:cs="Arial"/>
          <w:sz w:val="20"/>
          <w:szCs w:val="20"/>
        </w:rPr>
        <w:t xml:space="preserve"> </w:t>
      </w:r>
      <w:r w:rsidRPr="007A5A54">
        <w:rPr>
          <w:rStyle w:val="normaltextrun"/>
          <w:rFonts w:ascii="Arial" w:hAnsi="Arial" w:cs="Arial"/>
          <w:sz w:val="20"/>
          <w:szCs w:val="20"/>
        </w:rPr>
        <w:t xml:space="preserve">travel insurance You are asked to sign up for the information service of the </w:t>
      </w:r>
      <w:r w:rsidRPr="007A5A54">
        <w:rPr>
          <w:rStyle w:val="normaltextrun"/>
          <w:rFonts w:ascii="Arial" w:hAnsi="Arial" w:cs="Arial"/>
          <w:b/>
          <w:sz w:val="20"/>
          <w:szCs w:val="20"/>
        </w:rPr>
        <w:t>Dutch Ministry of Foreign Affairs</w:t>
      </w:r>
      <w:r w:rsidRPr="007A5A54">
        <w:rPr>
          <w:rStyle w:val="normaltextrun"/>
          <w:rFonts w:ascii="Arial" w:hAnsi="Arial" w:cs="Arial"/>
          <w:sz w:val="20"/>
          <w:szCs w:val="20"/>
        </w:rPr>
        <w:t xml:space="preserve"> from the moment you decide to </w:t>
      </w:r>
      <w:r w:rsidR="004000DB">
        <w:rPr>
          <w:rStyle w:val="normaltextrun"/>
          <w:rFonts w:ascii="Arial" w:hAnsi="Arial" w:cs="Arial"/>
          <w:sz w:val="20"/>
          <w:szCs w:val="20"/>
        </w:rPr>
        <w:t>go abroad and</w:t>
      </w:r>
      <w:r w:rsidRPr="007A5A54">
        <w:rPr>
          <w:rStyle w:val="normaltextrun"/>
          <w:rFonts w:ascii="Arial" w:hAnsi="Arial" w:cs="Arial"/>
          <w:sz w:val="20"/>
          <w:szCs w:val="20"/>
        </w:rPr>
        <w:t xml:space="preserve"> to receive travel advice updates. In addition, once </w:t>
      </w:r>
      <w:r w:rsidR="004E1EB9">
        <w:rPr>
          <w:rStyle w:val="normaltextrun"/>
          <w:rFonts w:ascii="Arial" w:hAnsi="Arial" w:cs="Arial"/>
          <w:sz w:val="20"/>
          <w:szCs w:val="20"/>
        </w:rPr>
        <w:t>abroad</w:t>
      </w:r>
      <w:r w:rsidRPr="007A5A54">
        <w:rPr>
          <w:rStyle w:val="normaltextrun"/>
          <w:rFonts w:ascii="Arial" w:hAnsi="Arial" w:cs="Arial"/>
          <w:sz w:val="20"/>
          <w:szCs w:val="20"/>
        </w:rPr>
        <w:t>, you should register with the Dutch embassy in the host country via the same information service, this way the embassy is aware of Dutch nationals currently in their country. If you have a different nationality, you should register with the embassy of your respective home country.</w:t>
      </w:r>
      <w:r w:rsidRPr="007A5A54">
        <w:rPr>
          <w:rStyle w:val="eop"/>
          <w:rFonts w:ascii="Arial" w:hAnsi="Arial" w:cs="Arial"/>
          <w:sz w:val="20"/>
          <w:szCs w:val="20"/>
        </w:rPr>
        <w:t> </w:t>
      </w:r>
    </w:p>
    <w:p w14:paraId="6652714A" w14:textId="03D11A93" w:rsidR="00A35460" w:rsidRDefault="00A35460" w:rsidP="00A35460">
      <w:pPr>
        <w:pStyle w:val="NoSpacing"/>
        <w:rPr>
          <w:rStyle w:val="eop"/>
          <w:rFonts w:ascii="Arial" w:hAnsi="Arial" w:cs="Arial"/>
          <w:sz w:val="20"/>
          <w:szCs w:val="20"/>
        </w:rPr>
      </w:pPr>
    </w:p>
    <w:p w14:paraId="07F52218" w14:textId="6B4062ED" w:rsidR="00A35460" w:rsidRDefault="00A35460" w:rsidP="00A35460">
      <w:pPr>
        <w:pStyle w:val="NoSpacing"/>
        <w:rPr>
          <w:rStyle w:val="eop"/>
          <w:rFonts w:ascii="Arial" w:hAnsi="Arial" w:cs="Arial"/>
          <w:b/>
          <w:sz w:val="20"/>
          <w:szCs w:val="20"/>
        </w:rPr>
      </w:pPr>
      <w:r w:rsidRPr="00A35460">
        <w:rPr>
          <w:rStyle w:val="eop"/>
          <w:rFonts w:ascii="Arial" w:hAnsi="Arial" w:cs="Arial"/>
          <w:b/>
          <w:sz w:val="20"/>
          <w:szCs w:val="20"/>
        </w:rPr>
        <w:t>Study Programme</w:t>
      </w:r>
    </w:p>
    <w:p w14:paraId="202018E8" w14:textId="201107B7" w:rsidR="00190CDB" w:rsidRPr="005A0CC1" w:rsidRDefault="005A0CC1" w:rsidP="000B30A0">
      <w:pPr>
        <w:pStyle w:val="paragraph"/>
        <w:numPr>
          <w:ilvl w:val="0"/>
          <w:numId w:val="1"/>
        </w:numPr>
        <w:spacing w:before="0" w:beforeAutospacing="0" w:after="0" w:afterAutospacing="0"/>
        <w:textAlignment w:val="baseline"/>
        <w:rPr>
          <w:rStyle w:val="eop"/>
          <w:rFonts w:ascii="Arial" w:hAnsi="Arial" w:cs="Arial"/>
          <w:b/>
          <w:sz w:val="20"/>
          <w:szCs w:val="20"/>
        </w:rPr>
      </w:pPr>
      <w:r w:rsidRPr="005A0CC1">
        <w:rPr>
          <w:rStyle w:val="normaltextrun"/>
          <w:rFonts w:ascii="Arial" w:hAnsi="Arial" w:cs="Arial"/>
          <w:sz w:val="20"/>
          <w:szCs w:val="20"/>
        </w:rPr>
        <w:t>T</w:t>
      </w:r>
      <w:r w:rsidR="00190CDB" w:rsidRPr="005A0CC1">
        <w:rPr>
          <w:rStyle w:val="normaltextrun"/>
          <w:rFonts w:ascii="Arial" w:hAnsi="Arial" w:cs="Arial"/>
          <w:sz w:val="20"/>
          <w:szCs w:val="20"/>
        </w:rPr>
        <w:t>here is no absolute certainty, and we cannot exclude, that your study/internship period abroad could be cancelled by the host university/organisation. Should this happen, we recommend that you have a plan B.</w:t>
      </w:r>
    </w:p>
    <w:p w14:paraId="47B23235" w14:textId="399DF531" w:rsidR="000B30A0" w:rsidRPr="005A0CC1" w:rsidRDefault="007F54BF" w:rsidP="005A0CC1">
      <w:pPr>
        <w:pStyle w:val="NoSpacing"/>
        <w:numPr>
          <w:ilvl w:val="0"/>
          <w:numId w:val="19"/>
        </w:numPr>
        <w:rPr>
          <w:rFonts w:ascii="Arial" w:hAnsi="Arial" w:cs="Arial"/>
          <w:sz w:val="20"/>
          <w:szCs w:val="20"/>
        </w:rPr>
      </w:pPr>
      <w:r w:rsidRPr="005A0CC1">
        <w:rPr>
          <w:rFonts w:ascii="Arial" w:hAnsi="Arial" w:cs="Arial"/>
          <w:sz w:val="20"/>
          <w:szCs w:val="20"/>
          <w:lang w:val="en"/>
        </w:rPr>
        <w:t xml:space="preserve">If you are going on an exchange programme, familiarize yourself with the range of </w:t>
      </w:r>
      <w:hyperlink r:id="rId10" w:history="1">
        <w:r w:rsidRPr="005A0CC1">
          <w:rPr>
            <w:rStyle w:val="Hyperlink"/>
            <w:rFonts w:ascii="Arial" w:hAnsi="Arial" w:cs="Arial"/>
            <w:sz w:val="20"/>
            <w:szCs w:val="20"/>
            <w:lang w:val="en"/>
          </w:rPr>
          <w:t>minors</w:t>
        </w:r>
      </w:hyperlink>
      <w:r w:rsidRPr="005A0CC1">
        <w:rPr>
          <w:rFonts w:ascii="Arial" w:hAnsi="Arial" w:cs="Arial"/>
          <w:sz w:val="20"/>
          <w:szCs w:val="20"/>
          <w:lang w:val="en"/>
        </w:rPr>
        <w:t xml:space="preserve"> on offer and the application procedures. If you decide</w:t>
      </w:r>
      <w:r w:rsidR="005A0CC1" w:rsidRPr="005A0CC1">
        <w:rPr>
          <w:rFonts w:ascii="Arial" w:hAnsi="Arial" w:cs="Arial"/>
          <w:sz w:val="20"/>
          <w:szCs w:val="20"/>
          <w:lang w:val="en"/>
        </w:rPr>
        <w:t xml:space="preserve"> later</w:t>
      </w:r>
      <w:r w:rsidRPr="005A0CC1">
        <w:rPr>
          <w:rFonts w:ascii="Arial" w:hAnsi="Arial" w:cs="Arial"/>
          <w:sz w:val="20"/>
          <w:szCs w:val="20"/>
          <w:lang w:val="en"/>
        </w:rPr>
        <w:t xml:space="preserve"> to cancel your stay abroad due</w:t>
      </w:r>
      <w:r w:rsidR="00204796" w:rsidRPr="005A0CC1">
        <w:rPr>
          <w:rFonts w:ascii="Arial" w:hAnsi="Arial" w:cs="Arial"/>
          <w:sz w:val="20"/>
          <w:szCs w:val="20"/>
          <w:lang w:val="en"/>
        </w:rPr>
        <w:t xml:space="preserve"> to</w:t>
      </w:r>
      <w:r w:rsidR="005A0CC1" w:rsidRPr="005A0CC1">
        <w:rPr>
          <w:rFonts w:ascii="Arial" w:hAnsi="Arial" w:cs="Arial"/>
          <w:sz w:val="20"/>
          <w:szCs w:val="20"/>
          <w:lang w:val="en"/>
        </w:rPr>
        <w:t xml:space="preserve"> </w:t>
      </w:r>
      <w:r w:rsidR="006C091C" w:rsidRPr="005A0CC1">
        <w:rPr>
          <w:rFonts w:ascii="Arial" w:hAnsi="Arial" w:cs="Arial"/>
          <w:sz w:val="20"/>
          <w:szCs w:val="20"/>
          <w:lang w:val="en"/>
        </w:rPr>
        <w:t>various reasons</w:t>
      </w:r>
      <w:r w:rsidR="00204796" w:rsidRPr="005A0CC1">
        <w:rPr>
          <w:rFonts w:ascii="Arial" w:hAnsi="Arial" w:cs="Arial"/>
          <w:sz w:val="20"/>
          <w:szCs w:val="20"/>
          <w:lang w:val="en"/>
        </w:rPr>
        <w:t xml:space="preserve"> such as a natural disaster or terrorist attack Y</w:t>
      </w:r>
      <w:r w:rsidRPr="005A0CC1">
        <w:rPr>
          <w:rFonts w:ascii="Arial" w:hAnsi="Arial" w:cs="Arial"/>
          <w:sz w:val="20"/>
          <w:szCs w:val="20"/>
          <w:lang w:val="en"/>
        </w:rPr>
        <w:t xml:space="preserve">ou can see if it is still possible to register for another thematic minor. Be aware that you cannot register for a thematic minor if you are still linked to an exchange minor in your examination programme in the same academic year. </w:t>
      </w:r>
      <w:r w:rsidR="00C50F8D" w:rsidRPr="005A0CC1">
        <w:rPr>
          <w:rFonts w:ascii="Arial" w:hAnsi="Arial" w:cs="Arial"/>
          <w:sz w:val="20"/>
          <w:szCs w:val="20"/>
          <w:lang w:val="en"/>
        </w:rPr>
        <w:t>You must contact your Faculty exchange coordinator should you cancel your exchange, they need to administer this change in Osiris.</w:t>
      </w:r>
      <w:r w:rsidR="00C50F8D" w:rsidRPr="005A0CC1">
        <w:rPr>
          <w:rStyle w:val="eop"/>
          <w:rFonts w:ascii="Arial" w:hAnsi="Arial" w:cs="Arial"/>
          <w:sz w:val="20"/>
          <w:szCs w:val="20"/>
        </w:rPr>
        <w:t xml:space="preserve"> </w:t>
      </w:r>
      <w:r w:rsidRPr="005A0CC1">
        <w:rPr>
          <w:rFonts w:ascii="Arial" w:hAnsi="Arial" w:cs="Arial"/>
          <w:sz w:val="20"/>
          <w:szCs w:val="20"/>
          <w:lang w:val="en"/>
        </w:rPr>
        <w:t xml:space="preserve">In order to prevent study delay, all students can compose their own free minor themselves, should they not be placed for a thematic minor. </w:t>
      </w:r>
    </w:p>
    <w:p w14:paraId="5468C90F" w14:textId="77777777" w:rsidR="000B30A0" w:rsidRPr="005A0CC1" w:rsidRDefault="004000DB" w:rsidP="005A0CC1">
      <w:pPr>
        <w:pStyle w:val="NoSpacing"/>
        <w:numPr>
          <w:ilvl w:val="0"/>
          <w:numId w:val="19"/>
        </w:numPr>
        <w:textAlignment w:val="baseline"/>
        <w:rPr>
          <w:rFonts w:ascii="Arial" w:hAnsi="Arial" w:cs="Arial"/>
          <w:sz w:val="20"/>
          <w:szCs w:val="20"/>
        </w:rPr>
      </w:pPr>
      <w:r w:rsidRPr="005A0CC1">
        <w:rPr>
          <w:rFonts w:ascii="Arial" w:hAnsi="Arial" w:cs="Arial"/>
          <w:sz w:val="20"/>
          <w:szCs w:val="20"/>
          <w:lang w:val="en"/>
        </w:rPr>
        <w:t>If you are going abroad for an internship/training/project, discuss plan B possibilities with your faculty internship coordinator/supervisor</w:t>
      </w:r>
      <w:r w:rsidR="00BE1DEB" w:rsidRPr="005A0CC1">
        <w:rPr>
          <w:rFonts w:ascii="Arial" w:hAnsi="Arial" w:cs="Arial"/>
          <w:sz w:val="20"/>
          <w:szCs w:val="20"/>
          <w:lang w:val="en"/>
        </w:rPr>
        <w:t xml:space="preserve"> should any changes occur</w:t>
      </w:r>
      <w:r w:rsidRPr="005A0CC1">
        <w:rPr>
          <w:rFonts w:ascii="Arial" w:hAnsi="Arial" w:cs="Arial"/>
          <w:sz w:val="20"/>
          <w:szCs w:val="20"/>
          <w:lang w:val="en"/>
        </w:rPr>
        <w:t>.</w:t>
      </w:r>
    </w:p>
    <w:p w14:paraId="05142388" w14:textId="410ABFB1" w:rsidR="00BD19B2" w:rsidRPr="004D4382" w:rsidRDefault="00BD19B2" w:rsidP="000B30A0">
      <w:pPr>
        <w:pStyle w:val="NoSpacing"/>
        <w:numPr>
          <w:ilvl w:val="0"/>
          <w:numId w:val="7"/>
        </w:numPr>
        <w:ind w:left="360"/>
        <w:textAlignment w:val="baseline"/>
        <w:rPr>
          <w:rStyle w:val="normaltextrun"/>
          <w:rFonts w:ascii="Arial" w:hAnsi="Arial" w:cs="Arial"/>
          <w:sz w:val="20"/>
          <w:szCs w:val="20"/>
        </w:rPr>
      </w:pPr>
      <w:r w:rsidRPr="004D4382">
        <w:rPr>
          <w:rStyle w:val="normaltextrun"/>
          <w:rFonts w:ascii="Arial" w:hAnsi="Arial" w:cs="Arial"/>
          <w:sz w:val="20"/>
          <w:szCs w:val="20"/>
        </w:rPr>
        <w:t>All other possible consequences are at your own risk, for example the consequences for your study progress, if you fail to return on time for (other) educational obligations. </w:t>
      </w:r>
    </w:p>
    <w:p w14:paraId="6CE0BF34" w14:textId="77777777" w:rsidR="00BD19B2" w:rsidRPr="004D4382" w:rsidRDefault="00BD19B2" w:rsidP="000B30A0">
      <w:pPr>
        <w:pStyle w:val="NoSpacing"/>
        <w:ind w:left="360"/>
        <w:rPr>
          <w:rFonts w:ascii="Arial" w:hAnsi="Arial" w:cs="Arial"/>
          <w:sz w:val="20"/>
          <w:szCs w:val="20"/>
        </w:rPr>
      </w:pPr>
    </w:p>
    <w:p w14:paraId="527182EF" w14:textId="77777777" w:rsidR="00C50F8D" w:rsidRDefault="00C50F8D" w:rsidP="00C50F8D">
      <w:pPr>
        <w:pStyle w:val="NoSpacing"/>
        <w:ind w:left="360"/>
        <w:rPr>
          <w:rFonts w:ascii="Arial" w:hAnsi="Arial" w:cs="Arial"/>
          <w:sz w:val="20"/>
          <w:szCs w:val="20"/>
        </w:rPr>
      </w:pPr>
    </w:p>
    <w:p w14:paraId="3A79C752" w14:textId="3060B914" w:rsidR="00C50F8D" w:rsidRPr="00C50F8D" w:rsidRDefault="00C50F8D" w:rsidP="00C50F8D">
      <w:pPr>
        <w:pStyle w:val="NoSpacing"/>
        <w:rPr>
          <w:rFonts w:ascii="Arial" w:hAnsi="Arial" w:cs="Arial"/>
          <w:b/>
          <w:sz w:val="20"/>
          <w:szCs w:val="20"/>
        </w:rPr>
      </w:pPr>
      <w:r w:rsidRPr="00C50F8D">
        <w:rPr>
          <w:rFonts w:ascii="Arial" w:hAnsi="Arial" w:cs="Arial"/>
          <w:b/>
          <w:sz w:val="20"/>
          <w:szCs w:val="20"/>
        </w:rPr>
        <w:t>Practical matters</w:t>
      </w:r>
    </w:p>
    <w:p w14:paraId="3CB0D24D" w14:textId="6258169D" w:rsidR="004000DB" w:rsidRDefault="004E1EB9" w:rsidP="004000DB">
      <w:pPr>
        <w:pStyle w:val="NoSpacing"/>
        <w:numPr>
          <w:ilvl w:val="0"/>
          <w:numId w:val="7"/>
        </w:numPr>
        <w:ind w:left="360"/>
        <w:rPr>
          <w:rStyle w:val="scxw236724579"/>
          <w:rFonts w:ascii="Arial" w:hAnsi="Arial" w:cs="Arial"/>
          <w:sz w:val="20"/>
          <w:szCs w:val="20"/>
        </w:rPr>
      </w:pPr>
      <w:r w:rsidRPr="00C50F8D">
        <w:rPr>
          <w:rStyle w:val="normaltextrun"/>
          <w:rFonts w:ascii="Arial" w:hAnsi="Arial" w:cs="Arial"/>
          <w:sz w:val="20"/>
          <w:szCs w:val="20"/>
        </w:rPr>
        <w:t>We recommend you</w:t>
      </w:r>
      <w:r w:rsidR="003B51C2" w:rsidRPr="00C50F8D">
        <w:rPr>
          <w:rStyle w:val="normaltextrun"/>
          <w:rFonts w:ascii="Arial" w:hAnsi="Arial" w:cs="Arial"/>
          <w:sz w:val="20"/>
          <w:szCs w:val="20"/>
        </w:rPr>
        <w:t xml:space="preserve"> wait as long as possible before making practical and financial arrangements, as there are usually no reimbursements/refunds made by the host university</w:t>
      </w:r>
      <w:r w:rsidR="001F5A21">
        <w:rPr>
          <w:rStyle w:val="normaltextrun"/>
          <w:rFonts w:ascii="Arial" w:hAnsi="Arial" w:cs="Arial"/>
          <w:sz w:val="20"/>
          <w:szCs w:val="20"/>
        </w:rPr>
        <w:t>/organisation</w:t>
      </w:r>
      <w:r w:rsidR="003B51C2" w:rsidRPr="00C50F8D">
        <w:rPr>
          <w:rStyle w:val="normaltextrun"/>
          <w:rFonts w:ascii="Arial" w:hAnsi="Arial" w:cs="Arial"/>
          <w:sz w:val="20"/>
          <w:szCs w:val="20"/>
        </w:rPr>
        <w:t>. Additionally. when booking any tickets, we encourage you to select rebookable/refundable tickets, as the situation may change.</w:t>
      </w:r>
    </w:p>
    <w:p w14:paraId="21F82446" w14:textId="686864A4" w:rsidR="003B51C2" w:rsidRDefault="003B51C2" w:rsidP="004000DB">
      <w:pPr>
        <w:pStyle w:val="NoSpacing"/>
        <w:numPr>
          <w:ilvl w:val="0"/>
          <w:numId w:val="7"/>
        </w:numPr>
        <w:ind w:left="360"/>
        <w:rPr>
          <w:rFonts w:ascii="Arial" w:hAnsi="Arial" w:cs="Arial"/>
          <w:sz w:val="20"/>
          <w:szCs w:val="20"/>
        </w:rPr>
      </w:pPr>
      <w:r w:rsidRPr="004000DB">
        <w:rPr>
          <w:rFonts w:ascii="Arial" w:hAnsi="Arial" w:cs="Arial"/>
          <w:sz w:val="20"/>
          <w:szCs w:val="20"/>
        </w:rPr>
        <w:lastRenderedPageBreak/>
        <w:t>Student housing is at an all-time low, in and around Delft. Would you consider subletting your accommodation to an incoming student? If you are interested</w:t>
      </w:r>
      <w:r w:rsidR="001F5A21">
        <w:rPr>
          <w:rFonts w:ascii="Arial" w:hAnsi="Arial" w:cs="Arial"/>
          <w:sz w:val="20"/>
          <w:szCs w:val="20"/>
        </w:rPr>
        <w:t>,</w:t>
      </w:r>
      <w:r w:rsidRPr="004000DB">
        <w:rPr>
          <w:rFonts w:ascii="Arial" w:hAnsi="Arial" w:cs="Arial"/>
          <w:sz w:val="20"/>
          <w:szCs w:val="20"/>
        </w:rPr>
        <w:t xml:space="preserve"> please contact the housing department via email (</w:t>
      </w:r>
      <w:hyperlink r:id="rId11" w:history="1">
        <w:r w:rsidRPr="004000DB">
          <w:rPr>
            <w:rStyle w:val="Hyperlink"/>
            <w:rFonts w:ascii="Arial" w:hAnsi="Arial" w:cs="Arial"/>
            <w:sz w:val="20"/>
            <w:szCs w:val="20"/>
          </w:rPr>
          <w:t>Contactcentre-esa@tudelft.nl</w:t>
        </w:r>
      </w:hyperlink>
      <w:r w:rsidRPr="004000DB">
        <w:rPr>
          <w:rFonts w:ascii="Arial" w:hAnsi="Arial" w:cs="Arial"/>
          <w:sz w:val="20"/>
          <w:szCs w:val="20"/>
        </w:rPr>
        <w:t>)</w:t>
      </w:r>
    </w:p>
    <w:p w14:paraId="203CAC44" w14:textId="55EDCDF8" w:rsidR="00DC5771" w:rsidRPr="00DC5771" w:rsidRDefault="00DC5771" w:rsidP="00DC5771">
      <w:pPr>
        <w:pStyle w:val="NoSpacing"/>
        <w:numPr>
          <w:ilvl w:val="0"/>
          <w:numId w:val="7"/>
        </w:numPr>
        <w:ind w:left="360"/>
        <w:rPr>
          <w:rFonts w:ascii="Arial" w:hAnsi="Arial" w:cs="Arial"/>
          <w:sz w:val="20"/>
          <w:szCs w:val="20"/>
        </w:rPr>
      </w:pPr>
      <w:r>
        <w:rPr>
          <w:rFonts w:ascii="Arial" w:hAnsi="Arial" w:cs="Arial"/>
          <w:sz w:val="20"/>
          <w:szCs w:val="20"/>
        </w:rPr>
        <w:t>Communicate your travel plans with family and/or friends. Prepare emergency contact details and copies of important documents.</w:t>
      </w:r>
    </w:p>
    <w:p w14:paraId="3F2E9548" w14:textId="06290888" w:rsidR="00A35460" w:rsidRPr="00DC5771" w:rsidRDefault="00DC5771" w:rsidP="008E58E8">
      <w:pPr>
        <w:pStyle w:val="NoSpacing"/>
        <w:numPr>
          <w:ilvl w:val="0"/>
          <w:numId w:val="17"/>
        </w:numPr>
        <w:textAlignment w:val="baseline"/>
        <w:rPr>
          <w:rFonts w:ascii="Arial" w:hAnsi="Arial" w:cs="Arial"/>
          <w:sz w:val="20"/>
          <w:szCs w:val="20"/>
        </w:rPr>
      </w:pPr>
      <w:r w:rsidRPr="000F0B3D">
        <w:rPr>
          <w:rFonts w:ascii="Arial" w:hAnsi="Arial" w:cs="Arial"/>
          <w:sz w:val="20"/>
          <w:szCs w:val="20"/>
        </w:rPr>
        <w:t>If you receive a scholarship, y</w:t>
      </w:r>
      <w:r w:rsidR="004E1EB9" w:rsidRPr="000F0B3D">
        <w:rPr>
          <w:rFonts w:ascii="Arial" w:hAnsi="Arial" w:cs="Arial"/>
          <w:sz w:val="20"/>
          <w:szCs w:val="20"/>
        </w:rPr>
        <w:t>our physical presence in the host country is required for the whole period abroad. You must receive EC</w:t>
      </w:r>
      <w:r w:rsidR="001F5A21">
        <w:rPr>
          <w:rFonts w:ascii="Arial" w:hAnsi="Arial" w:cs="Arial"/>
          <w:sz w:val="20"/>
          <w:szCs w:val="20"/>
        </w:rPr>
        <w:t>’s</w:t>
      </w:r>
      <w:r w:rsidR="004E1EB9" w:rsidRPr="000F0B3D">
        <w:rPr>
          <w:rFonts w:ascii="Arial" w:hAnsi="Arial" w:cs="Arial"/>
          <w:sz w:val="20"/>
          <w:szCs w:val="20"/>
        </w:rPr>
        <w:t xml:space="preserve"> for your study programme abroad. Virtual mobility from the Netherlands or your home country is not an option. </w:t>
      </w:r>
      <w:r w:rsidRPr="000F0B3D">
        <w:rPr>
          <w:rFonts w:ascii="Arial" w:hAnsi="Arial" w:cs="Arial"/>
          <w:sz w:val="20"/>
          <w:szCs w:val="20"/>
        </w:rPr>
        <w:t>I</w:t>
      </w:r>
      <w:r>
        <w:rPr>
          <w:rFonts w:ascii="Arial" w:hAnsi="Arial" w:cs="Arial"/>
          <w:sz w:val="20"/>
          <w:szCs w:val="20"/>
        </w:rPr>
        <w:t xml:space="preserve">f your plans change contact the Mobility Team </w:t>
      </w:r>
      <w:r w:rsidR="001F5A21">
        <w:rPr>
          <w:rFonts w:ascii="Arial" w:hAnsi="Arial" w:cs="Arial"/>
          <w:sz w:val="20"/>
          <w:szCs w:val="20"/>
        </w:rPr>
        <w:t>at</w:t>
      </w:r>
      <w:r>
        <w:rPr>
          <w:rFonts w:ascii="Arial" w:hAnsi="Arial" w:cs="Arial"/>
          <w:sz w:val="20"/>
          <w:szCs w:val="20"/>
        </w:rPr>
        <w:t xml:space="preserve"> ESA.</w:t>
      </w:r>
    </w:p>
    <w:p w14:paraId="54A12DA2" w14:textId="77777777" w:rsidR="00190CDB" w:rsidRDefault="00190CDB" w:rsidP="00A35460">
      <w:pPr>
        <w:pStyle w:val="paragraph"/>
        <w:spacing w:before="0" w:beforeAutospacing="0" w:after="0" w:afterAutospacing="0"/>
        <w:textAlignment w:val="baseline"/>
        <w:rPr>
          <w:rFonts w:ascii="Arial" w:hAnsi="Arial" w:cs="Arial"/>
          <w:sz w:val="20"/>
          <w:szCs w:val="20"/>
        </w:rPr>
      </w:pPr>
    </w:p>
    <w:p w14:paraId="533934CA" w14:textId="25ED1DEC" w:rsidR="004E1EB9" w:rsidRPr="00E858A8" w:rsidRDefault="004E1EB9" w:rsidP="004D4382">
      <w:pPr>
        <w:pStyle w:val="paragraph"/>
        <w:spacing w:before="0" w:beforeAutospacing="0" w:after="0" w:afterAutospacing="0"/>
        <w:textAlignment w:val="baseline"/>
        <w:rPr>
          <w:rFonts w:ascii="Arial" w:hAnsi="Arial" w:cs="Arial"/>
          <w:sz w:val="20"/>
          <w:szCs w:val="20"/>
        </w:rPr>
      </w:pPr>
      <w:r w:rsidRPr="00E858A8">
        <w:rPr>
          <w:rStyle w:val="normaltextrun"/>
          <w:rFonts w:ascii="Arial" w:hAnsi="Arial" w:cs="Arial"/>
          <w:b/>
          <w:bCs/>
          <w:sz w:val="20"/>
          <w:szCs w:val="20"/>
        </w:rPr>
        <w:t>Insurance:</w:t>
      </w:r>
      <w:r w:rsidRPr="00E858A8">
        <w:rPr>
          <w:rStyle w:val="eop"/>
          <w:rFonts w:ascii="Arial" w:hAnsi="Arial" w:cs="Arial"/>
          <w:sz w:val="20"/>
          <w:szCs w:val="20"/>
        </w:rPr>
        <w:t>  </w:t>
      </w:r>
    </w:p>
    <w:p w14:paraId="54AB04CB" w14:textId="039F7908" w:rsidR="004E1EB9" w:rsidRDefault="004E1EB9" w:rsidP="000F0B3D">
      <w:pPr>
        <w:pStyle w:val="paragraph"/>
        <w:numPr>
          <w:ilvl w:val="0"/>
          <w:numId w:val="8"/>
        </w:numPr>
        <w:spacing w:before="0" w:beforeAutospacing="0" w:after="0" w:afterAutospacing="0"/>
        <w:ind w:left="426"/>
        <w:textAlignment w:val="baseline"/>
        <w:rPr>
          <w:rStyle w:val="eop"/>
          <w:rFonts w:ascii="Arial" w:hAnsi="Arial" w:cs="Arial"/>
          <w:sz w:val="20"/>
          <w:szCs w:val="20"/>
        </w:rPr>
      </w:pPr>
      <w:r w:rsidRPr="00253093">
        <w:rPr>
          <w:rStyle w:val="normaltextrun"/>
          <w:rFonts w:ascii="Arial" w:hAnsi="Arial" w:cs="Arial"/>
          <w:sz w:val="20"/>
          <w:szCs w:val="20"/>
        </w:rPr>
        <w:t>The TU Delft travel insurance covers travel t</w:t>
      </w:r>
      <w:r w:rsidR="00573429">
        <w:rPr>
          <w:rStyle w:val="normaltextrun"/>
          <w:rFonts w:ascii="Arial" w:hAnsi="Arial" w:cs="Arial"/>
          <w:sz w:val="20"/>
          <w:szCs w:val="20"/>
        </w:rPr>
        <w:t>o countries with green and yellow</w:t>
      </w:r>
      <w:r w:rsidRPr="00253093">
        <w:rPr>
          <w:rStyle w:val="normaltextrun"/>
          <w:rFonts w:ascii="Arial" w:hAnsi="Arial" w:cs="Arial"/>
          <w:sz w:val="20"/>
          <w:szCs w:val="20"/>
        </w:rPr>
        <w:t xml:space="preserve"> travel advice. </w:t>
      </w:r>
    </w:p>
    <w:p w14:paraId="1F4450B3" w14:textId="746B8FF4" w:rsidR="00204796" w:rsidRPr="00253093" w:rsidRDefault="00204796" w:rsidP="00204796">
      <w:pPr>
        <w:pStyle w:val="paragraph"/>
        <w:numPr>
          <w:ilvl w:val="0"/>
          <w:numId w:val="8"/>
        </w:numPr>
        <w:spacing w:before="0" w:beforeAutospacing="0" w:after="0" w:afterAutospacing="0"/>
        <w:ind w:left="426"/>
        <w:textAlignment w:val="baseline"/>
        <w:rPr>
          <w:rStyle w:val="normaltextrun"/>
          <w:rFonts w:ascii="Arial" w:hAnsi="Arial" w:cs="Arial"/>
          <w:sz w:val="20"/>
          <w:szCs w:val="20"/>
        </w:rPr>
      </w:pPr>
      <w:r>
        <w:rPr>
          <w:rStyle w:val="normaltextrun"/>
          <w:rFonts w:ascii="Arial" w:hAnsi="Arial" w:cs="Arial"/>
          <w:sz w:val="20"/>
          <w:szCs w:val="20"/>
        </w:rPr>
        <w:t xml:space="preserve">An </w:t>
      </w:r>
      <w:r w:rsidR="004D4382">
        <w:rPr>
          <w:rStyle w:val="normaltextrun"/>
          <w:rFonts w:ascii="Arial" w:hAnsi="Arial" w:cs="Arial"/>
          <w:sz w:val="20"/>
          <w:szCs w:val="20"/>
        </w:rPr>
        <w:t>insurance a</w:t>
      </w:r>
      <w:r w:rsidRPr="005912F6">
        <w:rPr>
          <w:rStyle w:val="normaltextrun"/>
          <w:rFonts w:ascii="Arial" w:hAnsi="Arial" w:cs="Arial"/>
          <w:sz w:val="20"/>
          <w:szCs w:val="20"/>
        </w:rPr>
        <w:t>pplication can be made by registering your stay abroad in Osiris. Pl</w:t>
      </w:r>
      <w:r w:rsidRPr="00253093">
        <w:rPr>
          <w:rStyle w:val="normaltextrun"/>
          <w:rFonts w:ascii="Arial" w:hAnsi="Arial" w:cs="Arial"/>
          <w:sz w:val="20"/>
          <w:szCs w:val="20"/>
        </w:rPr>
        <w:t>ease ensure you read the</w:t>
      </w:r>
      <w:r w:rsidR="004D4382">
        <w:rPr>
          <w:rStyle w:val="normaltextrun"/>
          <w:rFonts w:ascii="Arial" w:hAnsi="Arial" w:cs="Arial"/>
          <w:sz w:val="20"/>
          <w:szCs w:val="20"/>
        </w:rPr>
        <w:t xml:space="preserve"> policy</w:t>
      </w:r>
      <w:r w:rsidRPr="00332920">
        <w:rPr>
          <w:rStyle w:val="normaltextrun"/>
          <w:rFonts w:ascii="Arial" w:hAnsi="Arial" w:cs="Arial"/>
          <w:sz w:val="20"/>
          <w:szCs w:val="20"/>
        </w:rPr>
        <w:t xml:space="preserve"> t</w:t>
      </w:r>
      <w:r>
        <w:rPr>
          <w:rStyle w:val="normaltextrun"/>
          <w:rFonts w:ascii="Arial" w:hAnsi="Arial" w:cs="Arial"/>
          <w:sz w:val="20"/>
          <w:szCs w:val="20"/>
        </w:rPr>
        <w:t xml:space="preserve">horoughly, you may wish to purchase an additional </w:t>
      </w:r>
      <w:r w:rsidR="005A0CC1" w:rsidRPr="004D4382">
        <w:rPr>
          <w:rStyle w:val="normaltextrun"/>
          <w:rFonts w:ascii="Arial" w:hAnsi="Arial" w:cs="Arial"/>
          <w:sz w:val="20"/>
          <w:szCs w:val="20"/>
        </w:rPr>
        <w:t>insurance</w:t>
      </w:r>
      <w:r w:rsidR="005A0CC1">
        <w:rPr>
          <w:rStyle w:val="normaltextrun"/>
          <w:rFonts w:ascii="Arial" w:hAnsi="Arial" w:cs="Arial"/>
          <w:sz w:val="20"/>
          <w:szCs w:val="20"/>
        </w:rPr>
        <w:t>, e.g. car rental etc</w:t>
      </w:r>
      <w:r>
        <w:rPr>
          <w:rStyle w:val="normaltextrun"/>
          <w:rFonts w:ascii="Arial" w:hAnsi="Arial" w:cs="Arial"/>
          <w:sz w:val="20"/>
          <w:szCs w:val="20"/>
        </w:rPr>
        <w:t>.</w:t>
      </w:r>
    </w:p>
    <w:p w14:paraId="11489979" w14:textId="22090FDF" w:rsidR="00204796" w:rsidRDefault="004E1EB9" w:rsidP="000F0B3D">
      <w:pPr>
        <w:pStyle w:val="paragraph"/>
        <w:numPr>
          <w:ilvl w:val="0"/>
          <w:numId w:val="8"/>
        </w:numPr>
        <w:spacing w:before="0" w:beforeAutospacing="0" w:after="0" w:afterAutospacing="0"/>
        <w:ind w:left="426"/>
        <w:textAlignment w:val="baseline"/>
        <w:rPr>
          <w:rStyle w:val="normaltextrun"/>
          <w:rFonts w:ascii="Arial" w:hAnsi="Arial" w:cs="Arial"/>
          <w:sz w:val="20"/>
          <w:szCs w:val="20"/>
        </w:rPr>
      </w:pPr>
      <w:r w:rsidRPr="00253093">
        <w:rPr>
          <w:rStyle w:val="normaltextrun"/>
          <w:rFonts w:ascii="Arial" w:hAnsi="Arial" w:cs="Arial"/>
          <w:sz w:val="20"/>
          <w:szCs w:val="20"/>
        </w:rPr>
        <w:t>In the event that TU Delft travel insurance does not provide cover, all costs related to your stay abroad </w:t>
      </w:r>
      <w:r>
        <w:rPr>
          <w:rStyle w:val="normaltextrun"/>
          <w:rFonts w:ascii="Arial" w:hAnsi="Arial" w:cs="Arial"/>
          <w:sz w:val="20"/>
          <w:szCs w:val="20"/>
        </w:rPr>
        <w:t>are at your own expense</w:t>
      </w:r>
      <w:r w:rsidR="00204796">
        <w:rPr>
          <w:rStyle w:val="normaltextrun"/>
          <w:rFonts w:ascii="Arial" w:hAnsi="Arial" w:cs="Arial"/>
          <w:sz w:val="20"/>
          <w:szCs w:val="20"/>
        </w:rPr>
        <w:t>.</w:t>
      </w:r>
      <w:r>
        <w:rPr>
          <w:rStyle w:val="normaltextrun"/>
          <w:rFonts w:ascii="Arial" w:hAnsi="Arial" w:cs="Arial"/>
          <w:sz w:val="20"/>
          <w:szCs w:val="20"/>
        </w:rPr>
        <w:t xml:space="preserve"> </w:t>
      </w:r>
      <w:r w:rsidR="00204796">
        <w:rPr>
          <w:rStyle w:val="normaltextrun"/>
          <w:rFonts w:ascii="Arial" w:hAnsi="Arial" w:cs="Arial"/>
          <w:sz w:val="20"/>
          <w:szCs w:val="20"/>
        </w:rPr>
        <w:t xml:space="preserve">Check our </w:t>
      </w:r>
      <w:hyperlink r:id="rId12" w:history="1">
        <w:r w:rsidR="00204796" w:rsidRPr="004D4382">
          <w:rPr>
            <w:rStyle w:val="Hyperlink"/>
            <w:rFonts w:ascii="Arial" w:hAnsi="Arial" w:cs="Arial"/>
            <w:sz w:val="20"/>
            <w:szCs w:val="20"/>
          </w:rPr>
          <w:t>website</w:t>
        </w:r>
      </w:hyperlink>
      <w:r w:rsidR="00204796">
        <w:rPr>
          <w:rStyle w:val="normaltextrun"/>
          <w:rFonts w:ascii="Arial" w:hAnsi="Arial" w:cs="Arial"/>
          <w:sz w:val="20"/>
          <w:szCs w:val="20"/>
        </w:rPr>
        <w:t xml:space="preserve"> for more specific information regarding the insurance cover.</w:t>
      </w:r>
    </w:p>
    <w:p w14:paraId="21C8D955" w14:textId="7F713716" w:rsidR="004E1EB9" w:rsidRDefault="004E1EB9" w:rsidP="005A0CC1">
      <w:pPr>
        <w:pStyle w:val="paragraph"/>
        <w:spacing w:before="0" w:beforeAutospacing="0" w:after="0" w:afterAutospacing="0"/>
        <w:ind w:left="360"/>
        <w:textAlignment w:val="baseline"/>
      </w:pPr>
      <w:r w:rsidRPr="00204796">
        <w:rPr>
          <w:rStyle w:val="normaltextrun"/>
          <w:rFonts w:ascii="Arial" w:hAnsi="Arial" w:cs="Arial"/>
          <w:sz w:val="20"/>
          <w:szCs w:val="20"/>
        </w:rPr>
        <w:t xml:space="preserve"> </w:t>
      </w:r>
    </w:p>
    <w:p w14:paraId="314667F9" w14:textId="56E2722D" w:rsidR="004E1EB9" w:rsidRDefault="004E1EB9" w:rsidP="004E1EB9">
      <w:pPr>
        <w:pStyle w:val="paragraph"/>
        <w:spacing w:before="0" w:beforeAutospacing="0" w:after="0" w:afterAutospacing="0"/>
        <w:textAlignment w:val="baseline"/>
        <w:rPr>
          <w:rStyle w:val="eop"/>
          <w:rFonts w:ascii="Arial" w:hAnsi="Arial" w:cs="Arial"/>
          <w:b/>
          <w:sz w:val="20"/>
          <w:szCs w:val="20"/>
        </w:rPr>
      </w:pPr>
      <w:r w:rsidRPr="00E858A8">
        <w:rPr>
          <w:rStyle w:val="normaltextrun"/>
          <w:rFonts w:ascii="Arial" w:hAnsi="Arial" w:cs="Arial"/>
          <w:b/>
          <w:sz w:val="20"/>
          <w:szCs w:val="20"/>
        </w:rPr>
        <w:t>Travel:</w:t>
      </w:r>
      <w:r w:rsidRPr="00E858A8">
        <w:rPr>
          <w:rStyle w:val="eop"/>
          <w:rFonts w:ascii="Arial" w:hAnsi="Arial" w:cs="Arial"/>
          <w:b/>
          <w:sz w:val="20"/>
          <w:szCs w:val="20"/>
        </w:rPr>
        <w:t> </w:t>
      </w:r>
    </w:p>
    <w:p w14:paraId="338DB508" w14:textId="77777777" w:rsidR="004000DB" w:rsidRDefault="00C50F8D" w:rsidP="000F0B3D">
      <w:pPr>
        <w:pStyle w:val="paragraph"/>
        <w:numPr>
          <w:ilvl w:val="0"/>
          <w:numId w:val="4"/>
        </w:numPr>
        <w:spacing w:before="0" w:beforeAutospacing="0" w:after="0" w:afterAutospacing="0"/>
        <w:ind w:left="426"/>
        <w:textAlignment w:val="baseline"/>
        <w:rPr>
          <w:rStyle w:val="scxw236724579"/>
          <w:rFonts w:ascii="Arial" w:hAnsi="Arial" w:cs="Arial"/>
          <w:sz w:val="20"/>
          <w:szCs w:val="20"/>
        </w:rPr>
      </w:pPr>
      <w:r w:rsidRPr="004000DB">
        <w:rPr>
          <w:rStyle w:val="scxw236724579"/>
          <w:rFonts w:ascii="Arial" w:hAnsi="Arial" w:cs="Arial"/>
          <w:sz w:val="20"/>
          <w:szCs w:val="20"/>
        </w:rPr>
        <w:t xml:space="preserve">Based on the travel advice of the </w:t>
      </w:r>
      <w:hyperlink r:id="rId13" w:history="1">
        <w:r w:rsidRPr="004000DB">
          <w:rPr>
            <w:rStyle w:val="Hyperlink"/>
            <w:rFonts w:ascii="Arial" w:hAnsi="Arial" w:cs="Arial"/>
            <w:sz w:val="20"/>
            <w:szCs w:val="20"/>
          </w:rPr>
          <w:t>Dutch Government and the colour coded guidance</w:t>
        </w:r>
      </w:hyperlink>
      <w:r w:rsidRPr="004000DB">
        <w:rPr>
          <w:rStyle w:val="scxw236724579"/>
          <w:rFonts w:ascii="Arial" w:hAnsi="Arial" w:cs="Arial"/>
          <w:sz w:val="20"/>
          <w:szCs w:val="20"/>
        </w:rPr>
        <w:t xml:space="preserve">, TU Delft permits students to travel to green and yellow </w:t>
      </w:r>
      <w:r w:rsidRPr="004000DB">
        <w:rPr>
          <w:rFonts w:ascii="Arial" w:hAnsi="Arial" w:cs="Arial"/>
          <w:sz w:val="20"/>
          <w:szCs w:val="20"/>
        </w:rPr>
        <w:t>coded countries</w:t>
      </w:r>
      <w:r w:rsidRPr="004000DB">
        <w:rPr>
          <w:rStyle w:val="scxw236724579"/>
          <w:rFonts w:ascii="Arial" w:hAnsi="Arial" w:cs="Arial"/>
          <w:sz w:val="20"/>
          <w:szCs w:val="20"/>
        </w:rPr>
        <w:t xml:space="preserve"> for their study programme</w:t>
      </w:r>
      <w:r w:rsidR="004000DB" w:rsidRPr="004000DB">
        <w:rPr>
          <w:rStyle w:val="scxw236724579"/>
          <w:rFonts w:ascii="Arial" w:hAnsi="Arial" w:cs="Arial"/>
          <w:sz w:val="20"/>
          <w:szCs w:val="20"/>
        </w:rPr>
        <w:t>.</w:t>
      </w:r>
      <w:r w:rsidRPr="004000DB">
        <w:rPr>
          <w:rStyle w:val="scxw236724579"/>
          <w:rFonts w:ascii="Arial" w:hAnsi="Arial" w:cs="Arial"/>
          <w:sz w:val="20"/>
          <w:szCs w:val="20"/>
        </w:rPr>
        <w:t xml:space="preserve"> </w:t>
      </w:r>
      <w:r w:rsidR="004000DB">
        <w:rPr>
          <w:rStyle w:val="scxw236724579"/>
          <w:rFonts w:ascii="Arial" w:hAnsi="Arial" w:cs="Arial"/>
          <w:sz w:val="20"/>
          <w:szCs w:val="20"/>
        </w:rPr>
        <w:t>Not Orange or Red.</w:t>
      </w:r>
    </w:p>
    <w:p w14:paraId="365E3B1C" w14:textId="4643D6A1" w:rsidR="00C50F8D" w:rsidRPr="004000DB" w:rsidRDefault="00C50F8D" w:rsidP="000F0B3D">
      <w:pPr>
        <w:pStyle w:val="paragraph"/>
        <w:spacing w:before="0" w:beforeAutospacing="0" w:after="0" w:afterAutospacing="0"/>
        <w:ind w:left="426"/>
        <w:textAlignment w:val="baseline"/>
        <w:rPr>
          <w:rFonts w:ascii="Arial" w:hAnsi="Arial" w:cs="Arial"/>
          <w:sz w:val="20"/>
          <w:szCs w:val="20"/>
        </w:rPr>
      </w:pPr>
      <w:r w:rsidRPr="004000DB">
        <w:rPr>
          <w:rFonts w:ascii="Arial" w:hAnsi="Arial" w:cs="Arial"/>
          <w:b/>
          <w:sz w:val="20"/>
          <w:szCs w:val="20"/>
        </w:rPr>
        <w:t>Orange and red coded countries</w:t>
      </w:r>
      <w:r w:rsidRPr="004000DB">
        <w:rPr>
          <w:rFonts w:ascii="Arial" w:hAnsi="Arial" w:cs="Arial"/>
          <w:sz w:val="20"/>
          <w:szCs w:val="20"/>
        </w:rPr>
        <w:t xml:space="preserve"> mean that there are additional risks </w:t>
      </w:r>
      <w:r w:rsidRPr="004000DB">
        <w:rPr>
          <w:rFonts w:ascii="Arial" w:hAnsi="Arial" w:cs="Arial"/>
          <w:bCs/>
          <w:sz w:val="20"/>
          <w:szCs w:val="20"/>
        </w:rPr>
        <w:t>such as;</w:t>
      </w:r>
    </w:p>
    <w:p w14:paraId="580E826D"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Fonts w:ascii="Arial" w:hAnsi="Arial" w:cs="Arial"/>
          <w:bCs/>
          <w:sz w:val="20"/>
          <w:szCs w:val="20"/>
        </w:rPr>
        <w:t xml:space="preserve">Rates of COVID-19 infections </w:t>
      </w:r>
    </w:p>
    <w:p w14:paraId="3FAE86F5"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Fonts w:ascii="Arial" w:hAnsi="Arial" w:cs="Arial"/>
          <w:bCs/>
          <w:sz w:val="20"/>
          <w:szCs w:val="20"/>
        </w:rPr>
        <w:t>An entry ban on travel from the Netherlands</w:t>
      </w:r>
    </w:p>
    <w:p w14:paraId="257C4C68"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Fonts w:ascii="Arial" w:hAnsi="Arial" w:cs="Arial"/>
          <w:bCs/>
          <w:sz w:val="20"/>
          <w:szCs w:val="20"/>
        </w:rPr>
        <w:t>A national disaster (i.e. volcano eruption/ earthquake risk)</w:t>
      </w:r>
    </w:p>
    <w:p w14:paraId="2C8BFEBC" w14:textId="77777777" w:rsidR="00C50F8D" w:rsidRPr="001A20A0" w:rsidRDefault="00C50F8D" w:rsidP="000F0B3D">
      <w:pPr>
        <w:pStyle w:val="paragraph"/>
        <w:numPr>
          <w:ilvl w:val="0"/>
          <w:numId w:val="3"/>
        </w:numPr>
        <w:spacing w:before="0" w:beforeAutospacing="0" w:after="0" w:afterAutospacing="0"/>
        <w:ind w:left="851"/>
        <w:textAlignment w:val="baseline"/>
        <w:rPr>
          <w:rStyle w:val="jlqj4b"/>
          <w:rFonts w:ascii="Arial" w:hAnsi="Arial" w:cs="Arial"/>
          <w:sz w:val="20"/>
          <w:szCs w:val="20"/>
        </w:rPr>
      </w:pPr>
      <w:r w:rsidRPr="001A20A0">
        <w:rPr>
          <w:rFonts w:ascii="Arial" w:hAnsi="Arial" w:cs="Arial"/>
          <w:bCs/>
          <w:sz w:val="20"/>
          <w:szCs w:val="20"/>
        </w:rPr>
        <w:t>Risk of terrorism and/or kidnapping.</w:t>
      </w:r>
      <w:r w:rsidRPr="001A20A0" w:rsidDel="007A2CBF">
        <w:rPr>
          <w:rFonts w:ascii="Arial" w:hAnsi="Arial" w:cs="Arial"/>
          <w:sz w:val="20"/>
          <w:szCs w:val="20"/>
        </w:rPr>
        <w:t xml:space="preserve"> </w:t>
      </w:r>
    </w:p>
    <w:p w14:paraId="11B83AAE" w14:textId="77777777" w:rsidR="00C50F8D" w:rsidRPr="001A20A0" w:rsidRDefault="00C50F8D" w:rsidP="000F0B3D">
      <w:pPr>
        <w:pStyle w:val="paragraph"/>
        <w:numPr>
          <w:ilvl w:val="0"/>
          <w:numId w:val="3"/>
        </w:numPr>
        <w:spacing w:before="0" w:beforeAutospacing="0" w:after="0" w:afterAutospacing="0"/>
        <w:ind w:left="851"/>
        <w:textAlignment w:val="baseline"/>
        <w:rPr>
          <w:rFonts w:ascii="Arial" w:hAnsi="Arial" w:cs="Arial"/>
          <w:sz w:val="20"/>
          <w:szCs w:val="20"/>
        </w:rPr>
      </w:pPr>
      <w:r w:rsidRPr="001A20A0">
        <w:rPr>
          <w:rStyle w:val="jlqj4b"/>
          <w:rFonts w:ascii="Arial" w:hAnsi="Arial" w:cs="Arial"/>
          <w:sz w:val="20"/>
          <w:szCs w:val="20"/>
          <w:lang w:val="en"/>
        </w:rPr>
        <w:t xml:space="preserve">A life-threatening situation due to very serious safety risks. </w:t>
      </w:r>
    </w:p>
    <w:p w14:paraId="63AFEA85" w14:textId="373166BF" w:rsidR="00C50F8D" w:rsidRDefault="00C50F8D" w:rsidP="000F0B3D">
      <w:pPr>
        <w:pStyle w:val="paragraph"/>
        <w:spacing w:before="0" w:beforeAutospacing="0" w:after="0" w:afterAutospacing="0"/>
        <w:ind w:left="426"/>
        <w:textAlignment w:val="baseline"/>
        <w:rPr>
          <w:rFonts w:ascii="Arial" w:hAnsi="Arial" w:cs="Arial"/>
          <w:sz w:val="20"/>
          <w:szCs w:val="20"/>
        </w:rPr>
      </w:pPr>
      <w:r w:rsidRPr="007A2CBF">
        <w:rPr>
          <w:rFonts w:ascii="Arial" w:hAnsi="Arial" w:cs="Arial"/>
          <w:sz w:val="20"/>
          <w:szCs w:val="20"/>
        </w:rPr>
        <w:t>Countries can have multiple colors.</w:t>
      </w:r>
      <w:r>
        <w:rPr>
          <w:rFonts w:ascii="Arial" w:hAnsi="Arial" w:cs="Arial"/>
          <w:sz w:val="20"/>
          <w:szCs w:val="20"/>
        </w:rPr>
        <w:t xml:space="preserve"> You</w:t>
      </w:r>
      <w:r w:rsidRPr="00E36CEC">
        <w:rPr>
          <w:rFonts w:ascii="Arial" w:hAnsi="Arial" w:cs="Arial"/>
          <w:sz w:val="20"/>
          <w:szCs w:val="20"/>
        </w:rPr>
        <w:t xml:space="preserve"> are not allowed to travel to yellow areas through orange and red areas. </w:t>
      </w:r>
      <w:r>
        <w:rPr>
          <w:rFonts w:ascii="Arial" w:hAnsi="Arial" w:cs="Arial"/>
          <w:sz w:val="20"/>
          <w:szCs w:val="20"/>
        </w:rPr>
        <w:t>You must always arrange</w:t>
      </w:r>
      <w:r w:rsidRPr="00E36CEC">
        <w:rPr>
          <w:rFonts w:ascii="Arial" w:hAnsi="Arial" w:cs="Arial"/>
          <w:sz w:val="20"/>
          <w:szCs w:val="20"/>
        </w:rPr>
        <w:t xml:space="preserve"> a direct flight or connection from a green/yellow area to a green/yellow area. </w:t>
      </w:r>
    </w:p>
    <w:p w14:paraId="14756C22" w14:textId="00B246E6" w:rsidR="004E1EB9" w:rsidRDefault="004E1EB9" w:rsidP="000F0B3D">
      <w:pPr>
        <w:pStyle w:val="paragraph"/>
        <w:numPr>
          <w:ilvl w:val="0"/>
          <w:numId w:val="10"/>
        </w:numPr>
        <w:spacing w:before="0" w:beforeAutospacing="0" w:after="0" w:afterAutospacing="0"/>
        <w:ind w:left="426"/>
        <w:textAlignment w:val="baseline"/>
        <w:rPr>
          <w:rStyle w:val="normaltextrun"/>
          <w:rFonts w:ascii="Arial" w:hAnsi="Arial" w:cs="Arial"/>
          <w:sz w:val="20"/>
          <w:szCs w:val="20"/>
        </w:rPr>
      </w:pPr>
      <w:r w:rsidRPr="00253093">
        <w:rPr>
          <w:rStyle w:val="normaltextrun"/>
          <w:rFonts w:ascii="Arial" w:hAnsi="Arial" w:cs="Arial"/>
          <w:sz w:val="20"/>
          <w:szCs w:val="20"/>
        </w:rPr>
        <w:t>If, prior to departure, the travel status of the destination changes to</w:t>
      </w:r>
      <w:r>
        <w:rPr>
          <w:rStyle w:val="normaltextrun"/>
          <w:rFonts w:ascii="Arial" w:hAnsi="Arial" w:cs="Arial"/>
          <w:sz w:val="20"/>
          <w:szCs w:val="20"/>
        </w:rPr>
        <w:t xml:space="preserve"> orange or</w:t>
      </w:r>
      <w:r w:rsidRPr="00253093">
        <w:rPr>
          <w:rStyle w:val="normaltextrun"/>
          <w:rFonts w:ascii="Arial" w:hAnsi="Arial" w:cs="Arial"/>
          <w:sz w:val="20"/>
          <w:szCs w:val="20"/>
        </w:rPr>
        <w:t xml:space="preserve"> red, the approval to participate in the (Erasmus+) exchange</w:t>
      </w:r>
      <w:r>
        <w:rPr>
          <w:rStyle w:val="normaltextrun"/>
          <w:rFonts w:ascii="Arial" w:hAnsi="Arial" w:cs="Arial"/>
          <w:sz w:val="20"/>
          <w:szCs w:val="20"/>
        </w:rPr>
        <w:t xml:space="preserve">/internship </w:t>
      </w:r>
      <w:r w:rsidRPr="00253093">
        <w:rPr>
          <w:rStyle w:val="normaltextrun"/>
          <w:rFonts w:ascii="Arial" w:hAnsi="Arial" w:cs="Arial"/>
          <w:sz w:val="20"/>
          <w:szCs w:val="20"/>
        </w:rPr>
        <w:t>program</w:t>
      </w:r>
      <w:r>
        <w:rPr>
          <w:rStyle w:val="normaltextrun"/>
          <w:rFonts w:ascii="Arial" w:hAnsi="Arial" w:cs="Arial"/>
          <w:sz w:val="20"/>
          <w:szCs w:val="20"/>
        </w:rPr>
        <w:t>me</w:t>
      </w:r>
      <w:r w:rsidR="0008339E">
        <w:rPr>
          <w:rStyle w:val="normaltextrun"/>
          <w:rFonts w:ascii="Arial" w:hAnsi="Arial" w:cs="Arial"/>
          <w:sz w:val="20"/>
          <w:szCs w:val="20"/>
        </w:rPr>
        <w:t xml:space="preserve"> or other study abroad activities</w:t>
      </w:r>
      <w:r>
        <w:rPr>
          <w:rStyle w:val="normaltextrun"/>
          <w:rFonts w:ascii="Arial" w:hAnsi="Arial" w:cs="Arial"/>
          <w:sz w:val="20"/>
          <w:szCs w:val="20"/>
        </w:rPr>
        <w:t xml:space="preserve"> will be automatically withdrawn. TU Delft will reclaim your scholarsh</w:t>
      </w:r>
      <w:r w:rsidR="005912F6">
        <w:rPr>
          <w:rStyle w:val="normaltextrun"/>
          <w:rFonts w:ascii="Arial" w:hAnsi="Arial" w:cs="Arial"/>
          <w:sz w:val="20"/>
          <w:szCs w:val="20"/>
        </w:rPr>
        <w:t>ip (if you have applied for it</w:t>
      </w:r>
      <w:r>
        <w:rPr>
          <w:rStyle w:val="normaltextrun"/>
          <w:rFonts w:ascii="Arial" w:hAnsi="Arial" w:cs="Arial"/>
          <w:sz w:val="20"/>
          <w:szCs w:val="20"/>
        </w:rPr>
        <w:t>)</w:t>
      </w:r>
      <w:r w:rsidR="005912F6">
        <w:rPr>
          <w:rStyle w:val="normaltextrun"/>
          <w:rFonts w:ascii="Arial" w:hAnsi="Arial" w:cs="Arial"/>
          <w:sz w:val="20"/>
          <w:szCs w:val="20"/>
        </w:rPr>
        <w:t>.</w:t>
      </w:r>
      <w:r>
        <w:rPr>
          <w:rStyle w:val="normaltextrun"/>
          <w:rFonts w:ascii="Arial" w:hAnsi="Arial" w:cs="Arial"/>
          <w:sz w:val="20"/>
          <w:szCs w:val="20"/>
        </w:rPr>
        <w:t xml:space="preserve">     </w:t>
      </w:r>
      <w:r w:rsidRPr="00253093">
        <w:rPr>
          <w:rStyle w:val="normaltextrun"/>
          <w:rFonts w:ascii="Arial" w:hAnsi="Arial" w:cs="Arial"/>
          <w:sz w:val="20"/>
          <w:szCs w:val="20"/>
        </w:rPr>
        <w:t> </w:t>
      </w:r>
    </w:p>
    <w:p w14:paraId="77C21769" w14:textId="77777777" w:rsidR="004E1EB9" w:rsidRDefault="004E1EB9" w:rsidP="000F0B3D">
      <w:pPr>
        <w:pStyle w:val="paragraph"/>
        <w:numPr>
          <w:ilvl w:val="0"/>
          <w:numId w:val="10"/>
        </w:numPr>
        <w:spacing w:before="0" w:beforeAutospacing="0" w:after="0" w:afterAutospacing="0"/>
        <w:ind w:left="426"/>
        <w:textAlignment w:val="baseline"/>
        <w:rPr>
          <w:rFonts w:ascii="Arial" w:hAnsi="Arial" w:cs="Arial"/>
          <w:sz w:val="20"/>
          <w:szCs w:val="20"/>
        </w:rPr>
      </w:pPr>
      <w:r w:rsidRPr="00253093">
        <w:rPr>
          <w:rFonts w:ascii="Arial" w:hAnsi="Arial" w:cs="Arial"/>
          <w:sz w:val="20"/>
          <w:szCs w:val="20"/>
        </w:rPr>
        <w:t>If you decide to go to a</w:t>
      </w:r>
      <w:r>
        <w:rPr>
          <w:rFonts w:ascii="Arial" w:hAnsi="Arial" w:cs="Arial"/>
          <w:sz w:val="20"/>
          <w:szCs w:val="20"/>
        </w:rPr>
        <w:t>n orange or</w:t>
      </w:r>
      <w:r w:rsidRPr="00253093">
        <w:rPr>
          <w:rFonts w:ascii="Arial" w:hAnsi="Arial" w:cs="Arial"/>
          <w:sz w:val="20"/>
          <w:szCs w:val="20"/>
        </w:rPr>
        <w:t xml:space="preserve"> red coded country, you will no longer be eligible for study credits (ECTS), your st</w:t>
      </w:r>
      <w:r>
        <w:rPr>
          <w:rFonts w:ascii="Arial" w:hAnsi="Arial" w:cs="Arial"/>
          <w:sz w:val="20"/>
          <w:szCs w:val="20"/>
        </w:rPr>
        <w:t>ay a</w:t>
      </w:r>
      <w:r w:rsidRPr="00253093">
        <w:rPr>
          <w:rFonts w:ascii="Arial" w:hAnsi="Arial" w:cs="Arial"/>
          <w:sz w:val="20"/>
          <w:szCs w:val="20"/>
        </w:rPr>
        <w:t>broad will not be mentioned on your transcript of records and you will not be eligible for funding. If going abroad for an exchange programme, the partner university will be contacted to notify them of the cancellation of your study exchange programme.</w:t>
      </w:r>
    </w:p>
    <w:p w14:paraId="6C0906C9" w14:textId="77777777" w:rsidR="004E1EB9" w:rsidRDefault="004E1EB9" w:rsidP="000F0B3D">
      <w:pPr>
        <w:pStyle w:val="paragraph"/>
        <w:numPr>
          <w:ilvl w:val="0"/>
          <w:numId w:val="9"/>
        </w:numPr>
        <w:spacing w:before="0" w:beforeAutospacing="0" w:after="0" w:afterAutospacing="0"/>
        <w:ind w:left="426"/>
        <w:textAlignment w:val="baseline"/>
        <w:rPr>
          <w:rStyle w:val="normaltextrun"/>
          <w:rFonts w:ascii="Arial" w:hAnsi="Arial" w:cs="Arial"/>
          <w:sz w:val="20"/>
          <w:szCs w:val="20"/>
        </w:rPr>
      </w:pPr>
      <w:r w:rsidRPr="00383CC9">
        <w:rPr>
          <w:rStyle w:val="normaltextrun"/>
          <w:rFonts w:ascii="Arial" w:hAnsi="Arial" w:cs="Arial"/>
          <w:sz w:val="20"/>
          <w:szCs w:val="20"/>
        </w:rPr>
        <w:t>Travel to the host country will be, as usual, dependent on any restrictions and regulations in place at the host.</w:t>
      </w:r>
    </w:p>
    <w:p w14:paraId="31563FBC" w14:textId="77777777" w:rsidR="004E1EB9" w:rsidRDefault="004E1EB9" w:rsidP="000F0B3D">
      <w:pPr>
        <w:pStyle w:val="paragraph"/>
        <w:numPr>
          <w:ilvl w:val="0"/>
          <w:numId w:val="9"/>
        </w:numPr>
        <w:spacing w:before="0" w:beforeAutospacing="0" w:after="0" w:afterAutospacing="0"/>
        <w:ind w:left="426"/>
        <w:textAlignment w:val="baseline"/>
        <w:rPr>
          <w:rStyle w:val="scxw236724579"/>
          <w:rFonts w:ascii="Arial" w:hAnsi="Arial" w:cs="Arial"/>
          <w:sz w:val="20"/>
          <w:szCs w:val="20"/>
        </w:rPr>
      </w:pPr>
      <w:r w:rsidRPr="00383CC9">
        <w:rPr>
          <w:rStyle w:val="scxw236724579"/>
          <w:rFonts w:ascii="Arial" w:hAnsi="Arial" w:cs="Arial"/>
          <w:sz w:val="20"/>
          <w:szCs w:val="20"/>
        </w:rPr>
        <w:t xml:space="preserve">Get the right vaccinations: before you leave, check what </w:t>
      </w:r>
      <w:hyperlink r:id="rId14" w:history="1">
        <w:r w:rsidRPr="00383CC9">
          <w:rPr>
            <w:rStyle w:val="Hyperlink"/>
            <w:rFonts w:ascii="Arial" w:hAnsi="Arial" w:cs="Arial"/>
            <w:sz w:val="20"/>
            <w:szCs w:val="20"/>
          </w:rPr>
          <w:t>vaccinations</w:t>
        </w:r>
      </w:hyperlink>
      <w:r w:rsidRPr="00383CC9">
        <w:rPr>
          <w:rStyle w:val="scxw236724579"/>
          <w:rFonts w:ascii="Arial" w:hAnsi="Arial" w:cs="Arial"/>
          <w:sz w:val="20"/>
          <w:szCs w:val="20"/>
        </w:rPr>
        <w:t xml:space="preserve"> you need. Some countries won't let you enter without the proper vaccinations. If you are on medication, check if a certificate is required to take that medication with you. You can download the </w:t>
      </w:r>
      <w:hyperlink r:id="rId15" w:history="1">
        <w:r w:rsidRPr="00383CC9">
          <w:rPr>
            <w:rStyle w:val="Hyperlink"/>
            <w:rFonts w:ascii="Arial" w:hAnsi="Arial" w:cs="Arial"/>
            <w:sz w:val="20"/>
            <w:szCs w:val="20"/>
          </w:rPr>
          <w:t>app</w:t>
        </w:r>
      </w:hyperlink>
      <w:r w:rsidRPr="00383CC9">
        <w:rPr>
          <w:rStyle w:val="scxw236724579"/>
          <w:rFonts w:ascii="Arial" w:hAnsi="Arial" w:cs="Arial"/>
          <w:sz w:val="20"/>
          <w:szCs w:val="20"/>
        </w:rPr>
        <w:t xml:space="preserve"> from the GGD to help you. Then you'll know what to do in case of illness or medical problems.</w:t>
      </w:r>
    </w:p>
    <w:p w14:paraId="54D7ECBB" w14:textId="77777777" w:rsidR="005912F6" w:rsidRDefault="005912F6" w:rsidP="005912F6">
      <w:pPr>
        <w:pStyle w:val="paragraph"/>
        <w:spacing w:before="0" w:beforeAutospacing="0" w:after="0" w:afterAutospacing="0"/>
        <w:textAlignment w:val="baseline"/>
        <w:rPr>
          <w:rStyle w:val="normaltextrun"/>
          <w:rFonts w:ascii="Arial" w:hAnsi="Arial" w:cs="Arial"/>
          <w:b/>
          <w:sz w:val="20"/>
          <w:szCs w:val="20"/>
        </w:rPr>
      </w:pPr>
    </w:p>
    <w:p w14:paraId="27CA4B1C" w14:textId="1C633B78" w:rsidR="005912F6" w:rsidRPr="00E858A8" w:rsidRDefault="005912F6" w:rsidP="004D4382">
      <w:pPr>
        <w:pStyle w:val="paragraph"/>
        <w:spacing w:before="0" w:beforeAutospacing="0" w:after="0" w:afterAutospacing="0"/>
        <w:textAlignment w:val="baseline"/>
        <w:rPr>
          <w:rFonts w:ascii="Arial" w:hAnsi="Arial" w:cs="Arial"/>
          <w:sz w:val="20"/>
          <w:szCs w:val="20"/>
        </w:rPr>
      </w:pPr>
      <w:r w:rsidRPr="00E858A8">
        <w:rPr>
          <w:rStyle w:val="normaltextrun"/>
          <w:rFonts w:ascii="Arial" w:hAnsi="Arial" w:cs="Arial"/>
          <w:b/>
          <w:sz w:val="20"/>
          <w:szCs w:val="20"/>
        </w:rPr>
        <w:t>Arrival at Host </w:t>
      </w:r>
      <w:r w:rsidR="005638AA">
        <w:rPr>
          <w:rStyle w:val="normaltextrun"/>
          <w:rFonts w:ascii="Arial" w:hAnsi="Arial" w:cs="Arial"/>
          <w:b/>
          <w:sz w:val="20"/>
          <w:szCs w:val="20"/>
        </w:rPr>
        <w:t>Country</w:t>
      </w:r>
      <w:r w:rsidRPr="00E858A8">
        <w:rPr>
          <w:rStyle w:val="normaltextrun"/>
          <w:rFonts w:ascii="Arial" w:hAnsi="Arial" w:cs="Arial"/>
          <w:b/>
          <w:sz w:val="20"/>
          <w:szCs w:val="20"/>
        </w:rPr>
        <w:t>:</w:t>
      </w:r>
      <w:r w:rsidRPr="00E858A8">
        <w:rPr>
          <w:rStyle w:val="eop"/>
          <w:rFonts w:ascii="Arial" w:hAnsi="Arial" w:cs="Arial"/>
          <w:b/>
          <w:sz w:val="20"/>
          <w:szCs w:val="20"/>
        </w:rPr>
        <w:t> </w:t>
      </w:r>
      <w:r w:rsidRPr="00E858A8">
        <w:rPr>
          <w:rStyle w:val="eop"/>
          <w:rFonts w:ascii="Arial" w:hAnsi="Arial" w:cs="Arial"/>
          <w:sz w:val="20"/>
          <w:szCs w:val="20"/>
        </w:rPr>
        <w:t> </w:t>
      </w:r>
    </w:p>
    <w:p w14:paraId="7F71FADA" w14:textId="7B9EEC42" w:rsidR="005912F6" w:rsidRDefault="005912F6" w:rsidP="005912F6">
      <w:pPr>
        <w:pStyle w:val="paragraph"/>
        <w:numPr>
          <w:ilvl w:val="0"/>
          <w:numId w:val="13"/>
        </w:numPr>
        <w:spacing w:before="0" w:beforeAutospacing="0" w:after="0" w:afterAutospacing="0"/>
        <w:textAlignment w:val="baseline"/>
        <w:rPr>
          <w:rFonts w:ascii="Arial" w:hAnsi="Arial" w:cs="Arial"/>
          <w:sz w:val="20"/>
          <w:szCs w:val="20"/>
        </w:rPr>
      </w:pPr>
      <w:r w:rsidRPr="00253093">
        <w:rPr>
          <w:rFonts w:ascii="Arial" w:hAnsi="Arial" w:cs="Arial"/>
          <w:sz w:val="20"/>
          <w:szCs w:val="20"/>
        </w:rPr>
        <w:t>Your physical presence</w:t>
      </w:r>
      <w:r>
        <w:rPr>
          <w:rFonts w:ascii="Arial" w:hAnsi="Arial" w:cs="Arial"/>
          <w:sz w:val="20"/>
          <w:szCs w:val="20"/>
        </w:rPr>
        <w:t xml:space="preserve"> in the host country</w:t>
      </w:r>
      <w:r w:rsidRPr="00253093">
        <w:rPr>
          <w:rFonts w:ascii="Arial" w:hAnsi="Arial" w:cs="Arial"/>
          <w:sz w:val="20"/>
          <w:szCs w:val="20"/>
        </w:rPr>
        <w:t xml:space="preserve"> is required </w:t>
      </w:r>
      <w:r w:rsidRPr="006140A6">
        <w:rPr>
          <w:rFonts w:ascii="Arial" w:hAnsi="Arial" w:cs="Arial"/>
          <w:sz w:val="20"/>
          <w:szCs w:val="20"/>
        </w:rPr>
        <w:t xml:space="preserve">for the whole duration of your </w:t>
      </w:r>
      <w:r>
        <w:rPr>
          <w:rFonts w:ascii="Arial" w:hAnsi="Arial" w:cs="Arial"/>
          <w:sz w:val="20"/>
          <w:szCs w:val="20"/>
        </w:rPr>
        <w:t>stay abroad</w:t>
      </w:r>
      <w:r w:rsidRPr="006140A6">
        <w:rPr>
          <w:rFonts w:ascii="Arial" w:hAnsi="Arial" w:cs="Arial"/>
          <w:sz w:val="20"/>
          <w:szCs w:val="20"/>
        </w:rPr>
        <w:t xml:space="preserve"> because TU Delft believes that this contributes most to the acquisition of intercultural competences.</w:t>
      </w:r>
      <w:r>
        <w:rPr>
          <w:rFonts w:ascii="Arial" w:hAnsi="Arial" w:cs="Arial"/>
          <w:sz w:val="20"/>
          <w:szCs w:val="20"/>
        </w:rPr>
        <w:t xml:space="preserve"> It is allowed to attend virtually in</w:t>
      </w:r>
      <w:r w:rsidRPr="001E6057">
        <w:rPr>
          <w:rFonts w:ascii="Arial" w:hAnsi="Arial" w:cs="Arial"/>
          <w:sz w:val="20"/>
          <w:szCs w:val="20"/>
        </w:rPr>
        <w:t xml:space="preserve"> the h</w:t>
      </w:r>
      <w:r>
        <w:rPr>
          <w:rFonts w:ascii="Arial" w:hAnsi="Arial" w:cs="Arial"/>
          <w:sz w:val="20"/>
          <w:szCs w:val="20"/>
        </w:rPr>
        <w:t>ost country</w:t>
      </w:r>
      <w:r w:rsidRPr="001E6057">
        <w:rPr>
          <w:rFonts w:ascii="Arial" w:hAnsi="Arial" w:cs="Arial"/>
          <w:sz w:val="20"/>
          <w:szCs w:val="20"/>
        </w:rPr>
        <w:t xml:space="preserve">. </w:t>
      </w:r>
    </w:p>
    <w:p w14:paraId="52B173CE" w14:textId="0DA82B8D" w:rsidR="005912F6" w:rsidRPr="007F54BF" w:rsidRDefault="005912F6" w:rsidP="005912F6">
      <w:pPr>
        <w:pStyle w:val="paragraph"/>
        <w:numPr>
          <w:ilvl w:val="0"/>
          <w:numId w:val="13"/>
        </w:numPr>
        <w:spacing w:before="0" w:beforeAutospacing="0" w:after="0" w:afterAutospacing="0"/>
        <w:textAlignment w:val="baseline"/>
        <w:rPr>
          <w:rFonts w:ascii="Arial" w:hAnsi="Arial" w:cs="Arial"/>
          <w:sz w:val="20"/>
          <w:szCs w:val="20"/>
        </w:rPr>
      </w:pPr>
      <w:r w:rsidRPr="007F54BF">
        <w:rPr>
          <w:rFonts w:ascii="Arial" w:hAnsi="Arial" w:cs="Arial"/>
          <w:sz w:val="20"/>
          <w:szCs w:val="20"/>
        </w:rPr>
        <w:t>In order to remain eligible for the Erasmus+ scholarship</w:t>
      </w:r>
      <w:r w:rsidR="00573429" w:rsidRPr="007F54BF">
        <w:rPr>
          <w:rFonts w:ascii="Arial" w:hAnsi="Arial" w:cs="Arial"/>
          <w:sz w:val="20"/>
          <w:szCs w:val="20"/>
        </w:rPr>
        <w:t xml:space="preserve"> (if applicable)</w:t>
      </w:r>
      <w:r w:rsidRPr="007F54BF">
        <w:rPr>
          <w:rFonts w:ascii="Arial" w:hAnsi="Arial" w:cs="Arial"/>
          <w:sz w:val="20"/>
          <w:szCs w:val="20"/>
        </w:rPr>
        <w:t xml:space="preserve"> your </w:t>
      </w:r>
      <w:r w:rsidRPr="007F54BF">
        <w:rPr>
          <w:rFonts w:ascii="Arial" w:hAnsi="Arial" w:cs="Arial"/>
          <w:sz w:val="20"/>
          <w:szCs w:val="20"/>
          <w:u w:val="single"/>
        </w:rPr>
        <w:t>physical</w:t>
      </w:r>
      <w:r w:rsidRPr="007F54BF">
        <w:rPr>
          <w:rFonts w:ascii="Arial" w:hAnsi="Arial" w:cs="Arial"/>
          <w:sz w:val="20"/>
          <w:szCs w:val="20"/>
        </w:rPr>
        <w:t xml:space="preserve"> stay at the Host University/Organisation must be at least 2 months (60 days). You must receive EC</w:t>
      </w:r>
      <w:r w:rsidR="001F5A21">
        <w:rPr>
          <w:rFonts w:ascii="Arial" w:hAnsi="Arial" w:cs="Arial"/>
          <w:sz w:val="20"/>
          <w:szCs w:val="20"/>
        </w:rPr>
        <w:t>’s</w:t>
      </w:r>
      <w:r w:rsidRPr="007F54BF">
        <w:rPr>
          <w:rFonts w:ascii="Arial" w:hAnsi="Arial" w:cs="Arial"/>
          <w:sz w:val="20"/>
          <w:szCs w:val="20"/>
        </w:rPr>
        <w:t xml:space="preserve"> for your study programme abroad. </w:t>
      </w:r>
    </w:p>
    <w:p w14:paraId="08CCAEAF" w14:textId="33792E52" w:rsidR="005912F6" w:rsidRPr="004D4382" w:rsidRDefault="005912F6" w:rsidP="005912F6">
      <w:pPr>
        <w:pStyle w:val="paragraph"/>
        <w:numPr>
          <w:ilvl w:val="0"/>
          <w:numId w:val="13"/>
        </w:numPr>
        <w:spacing w:before="0" w:beforeAutospacing="0" w:after="0" w:afterAutospacing="0"/>
        <w:textAlignment w:val="baseline"/>
        <w:rPr>
          <w:rStyle w:val="normaltextrun"/>
          <w:rFonts w:ascii="Arial" w:hAnsi="Arial" w:cs="Arial"/>
          <w:sz w:val="20"/>
          <w:szCs w:val="20"/>
        </w:rPr>
      </w:pPr>
      <w:r w:rsidRPr="004D4382">
        <w:rPr>
          <w:rStyle w:val="normaltextrun"/>
          <w:rFonts w:ascii="Arial" w:hAnsi="Arial" w:cs="Arial"/>
          <w:sz w:val="20"/>
          <w:szCs w:val="20"/>
        </w:rPr>
        <w:t>In the event of an unexpected change of colour code from green/yellow to orange/red, during your stay abroad, TU Delft strongly advises you to check whether your stay abroad is really necessary and whether there are options to go home. </w:t>
      </w:r>
    </w:p>
    <w:p w14:paraId="2F5619AF" w14:textId="6D3F864C" w:rsidR="005912F6" w:rsidRPr="004D4382" w:rsidRDefault="005912F6" w:rsidP="000F0B3D">
      <w:pPr>
        <w:pStyle w:val="paragraph"/>
        <w:numPr>
          <w:ilvl w:val="1"/>
          <w:numId w:val="11"/>
        </w:numPr>
        <w:tabs>
          <w:tab w:val="clear" w:pos="1440"/>
          <w:tab w:val="num" w:pos="720"/>
        </w:tabs>
        <w:spacing w:before="0" w:beforeAutospacing="0" w:after="0" w:afterAutospacing="0"/>
        <w:ind w:left="720"/>
        <w:textAlignment w:val="baseline"/>
        <w:rPr>
          <w:rStyle w:val="normaltextrun"/>
          <w:rFonts w:ascii="Arial" w:hAnsi="Arial" w:cs="Arial"/>
          <w:sz w:val="20"/>
          <w:szCs w:val="20"/>
        </w:rPr>
      </w:pPr>
      <w:r w:rsidRPr="004D4382">
        <w:rPr>
          <w:rStyle w:val="normaltextrun"/>
          <w:rFonts w:ascii="Arial" w:hAnsi="Arial" w:cs="Arial"/>
          <w:sz w:val="20"/>
          <w:szCs w:val="20"/>
        </w:rPr>
        <w:lastRenderedPageBreak/>
        <w:t>Should you be </w:t>
      </w:r>
      <w:r w:rsidRPr="004D4382">
        <w:rPr>
          <w:rStyle w:val="normaltextrun"/>
          <w:rFonts w:ascii="Arial" w:hAnsi="Arial" w:cs="Arial"/>
          <w:b/>
          <w:sz w:val="20"/>
          <w:szCs w:val="20"/>
        </w:rPr>
        <w:t>unable to return</w:t>
      </w:r>
      <w:r w:rsidRPr="004D4382">
        <w:rPr>
          <w:rStyle w:val="normaltextrun"/>
          <w:rFonts w:ascii="Arial" w:hAnsi="Arial" w:cs="Arial"/>
          <w:sz w:val="20"/>
          <w:szCs w:val="20"/>
        </w:rPr>
        <w:t xml:space="preserve"> to the Netherlands, you need to ensure you have safe accommodation, stay informed of local and national developments, and inform the faculty exchange</w:t>
      </w:r>
      <w:r w:rsidR="00F41931" w:rsidRPr="004D4382">
        <w:rPr>
          <w:rStyle w:val="normaltextrun"/>
          <w:rFonts w:ascii="Arial" w:hAnsi="Arial" w:cs="Arial"/>
          <w:sz w:val="20"/>
          <w:szCs w:val="20"/>
        </w:rPr>
        <w:t>/internship</w:t>
      </w:r>
      <w:r w:rsidRPr="004D4382">
        <w:rPr>
          <w:rStyle w:val="normaltextrun"/>
          <w:rFonts w:ascii="Arial" w:hAnsi="Arial" w:cs="Arial"/>
          <w:sz w:val="20"/>
          <w:szCs w:val="20"/>
        </w:rPr>
        <w:t xml:space="preserve"> coordinator</w:t>
      </w:r>
      <w:r w:rsidR="00F41931" w:rsidRPr="004D4382">
        <w:rPr>
          <w:rStyle w:val="normaltextrun"/>
          <w:rFonts w:ascii="Arial" w:hAnsi="Arial" w:cs="Arial"/>
          <w:sz w:val="20"/>
          <w:szCs w:val="20"/>
        </w:rPr>
        <w:t xml:space="preserve"> or supervisor</w:t>
      </w:r>
      <w:r w:rsidRPr="004D4382">
        <w:rPr>
          <w:rStyle w:val="normaltextrun"/>
          <w:rFonts w:ascii="Arial" w:hAnsi="Arial" w:cs="Arial"/>
          <w:sz w:val="20"/>
          <w:szCs w:val="20"/>
        </w:rPr>
        <w:t> of any changes to your plans. You may have taken out extra travel insurance yourself. Check your travel insurance policy to clearly understand what the consequences of not leaving are for your insurance coverage.</w:t>
      </w:r>
    </w:p>
    <w:p w14:paraId="15242B90" w14:textId="77777777" w:rsidR="005912F6" w:rsidRPr="004D4382" w:rsidRDefault="005912F6" w:rsidP="000F0B3D">
      <w:pPr>
        <w:pStyle w:val="paragraph"/>
        <w:numPr>
          <w:ilvl w:val="0"/>
          <w:numId w:val="12"/>
        </w:numPr>
        <w:spacing w:before="0" w:beforeAutospacing="0" w:after="0" w:afterAutospacing="0"/>
        <w:ind w:left="720"/>
        <w:textAlignment w:val="baseline"/>
        <w:rPr>
          <w:rStyle w:val="scxw236724579"/>
          <w:rFonts w:ascii="Arial" w:hAnsi="Arial" w:cs="Arial"/>
          <w:sz w:val="20"/>
          <w:szCs w:val="20"/>
        </w:rPr>
      </w:pPr>
      <w:r w:rsidRPr="004D4382">
        <w:rPr>
          <w:rStyle w:val="normaltextrun"/>
          <w:rFonts w:ascii="Arial" w:hAnsi="Arial" w:cs="Arial"/>
          <w:sz w:val="20"/>
          <w:szCs w:val="20"/>
        </w:rPr>
        <w:t>Should you </w:t>
      </w:r>
      <w:r w:rsidRPr="004D4382">
        <w:rPr>
          <w:rStyle w:val="normaltextrun"/>
          <w:rFonts w:ascii="Arial" w:hAnsi="Arial" w:cs="Arial"/>
          <w:b/>
          <w:sz w:val="20"/>
          <w:szCs w:val="20"/>
        </w:rPr>
        <w:t>decide to remain</w:t>
      </w:r>
      <w:r w:rsidRPr="004D4382">
        <w:rPr>
          <w:rStyle w:val="normaltextrun"/>
          <w:rFonts w:ascii="Arial" w:hAnsi="Arial" w:cs="Arial"/>
          <w:sz w:val="20"/>
          <w:szCs w:val="20"/>
        </w:rPr>
        <w:t> where you are, you therefore confirm you are aware of the risks involved regarding travel, finance, insurance, and the possible study consequences of your decision. In order to remain eligible for the Erasmus+ scholarship your physical stay at the host institution must be at least 2 months (60 days).</w:t>
      </w:r>
      <w:r w:rsidRPr="004D4382">
        <w:rPr>
          <w:rStyle w:val="scxw236724579"/>
          <w:rFonts w:ascii="Arial" w:hAnsi="Arial" w:cs="Arial"/>
          <w:sz w:val="20"/>
          <w:szCs w:val="20"/>
        </w:rPr>
        <w:t> </w:t>
      </w:r>
    </w:p>
    <w:p w14:paraId="27A7F6C0" w14:textId="2BDC0F70" w:rsidR="005912F6" w:rsidRPr="004D4382" w:rsidRDefault="005912F6" w:rsidP="000F0B3D">
      <w:pPr>
        <w:pStyle w:val="paragraph"/>
        <w:numPr>
          <w:ilvl w:val="0"/>
          <w:numId w:val="12"/>
        </w:numPr>
        <w:spacing w:before="0" w:beforeAutospacing="0" w:after="0" w:afterAutospacing="0"/>
        <w:ind w:left="720"/>
        <w:textAlignment w:val="baseline"/>
        <w:rPr>
          <w:rStyle w:val="Hyperlink"/>
          <w:rFonts w:ascii="Arial" w:hAnsi="Arial" w:cs="Arial"/>
          <w:color w:val="auto"/>
          <w:sz w:val="20"/>
          <w:szCs w:val="20"/>
          <w:u w:val="none"/>
        </w:rPr>
      </w:pPr>
      <w:r w:rsidRPr="004D4382">
        <w:rPr>
          <w:rStyle w:val="scxw236724579"/>
          <w:rFonts w:ascii="Arial" w:hAnsi="Arial" w:cs="Arial"/>
          <w:sz w:val="20"/>
          <w:szCs w:val="20"/>
        </w:rPr>
        <w:t xml:space="preserve">Should you </w:t>
      </w:r>
      <w:r w:rsidRPr="004D4382">
        <w:rPr>
          <w:rStyle w:val="scxw236724579"/>
          <w:rFonts w:ascii="Arial" w:hAnsi="Arial" w:cs="Arial"/>
          <w:b/>
          <w:sz w:val="20"/>
          <w:szCs w:val="20"/>
        </w:rPr>
        <w:t>decide to return</w:t>
      </w:r>
      <w:r w:rsidRPr="004D4382">
        <w:rPr>
          <w:rStyle w:val="scxw236724579"/>
          <w:rFonts w:ascii="Arial" w:hAnsi="Arial" w:cs="Arial"/>
          <w:sz w:val="20"/>
          <w:szCs w:val="20"/>
        </w:rPr>
        <w:t xml:space="preserve"> to the Netherlands, inform your host exchange coordinator/host supervisor/organisation and your faculty exchange/internship coordinator</w:t>
      </w:r>
      <w:r w:rsidR="00F41931" w:rsidRPr="004D4382">
        <w:rPr>
          <w:rStyle w:val="scxw236724579"/>
          <w:rFonts w:ascii="Arial" w:hAnsi="Arial" w:cs="Arial"/>
          <w:sz w:val="20"/>
          <w:szCs w:val="20"/>
        </w:rPr>
        <w:t xml:space="preserve"> or supervisor</w:t>
      </w:r>
      <w:r w:rsidRPr="004D4382">
        <w:rPr>
          <w:rStyle w:val="scxw236724579"/>
          <w:rFonts w:ascii="Arial" w:hAnsi="Arial" w:cs="Arial"/>
          <w:sz w:val="20"/>
          <w:szCs w:val="20"/>
        </w:rPr>
        <w:t xml:space="preserve">. If you have an Erasmus + scholarship, send an email to </w:t>
      </w:r>
      <w:hyperlink r:id="rId16" w:history="1">
        <w:r w:rsidRPr="004D4382">
          <w:rPr>
            <w:rStyle w:val="Hyperlink"/>
            <w:rFonts w:ascii="Arial" w:hAnsi="Arial" w:cs="Arial"/>
            <w:sz w:val="20"/>
            <w:szCs w:val="20"/>
          </w:rPr>
          <w:t>erasmusgrant@tudelft.nl</w:t>
        </w:r>
      </w:hyperlink>
      <w:r w:rsidRPr="004D4382">
        <w:rPr>
          <w:rStyle w:val="scxw236724579"/>
          <w:rFonts w:ascii="Arial" w:hAnsi="Arial" w:cs="Arial"/>
          <w:sz w:val="20"/>
          <w:szCs w:val="20"/>
        </w:rPr>
        <w:t xml:space="preserve"> informing them of your decision</w:t>
      </w:r>
      <w:r w:rsidRPr="004D4382">
        <w:rPr>
          <w:rStyle w:val="normaltextrun"/>
          <w:rFonts w:ascii="Arial" w:hAnsi="Arial" w:cs="Arial"/>
          <w:sz w:val="20"/>
          <w:szCs w:val="20"/>
        </w:rPr>
        <w:t>. If you receive a different</w:t>
      </w:r>
      <w:r w:rsidRPr="004D4382">
        <w:rPr>
          <w:rStyle w:val="scxw236724579"/>
          <w:rFonts w:ascii="Arial" w:hAnsi="Arial" w:cs="Arial"/>
          <w:sz w:val="20"/>
          <w:szCs w:val="20"/>
        </w:rPr>
        <w:t xml:space="preserve"> TU Delft scholarship contact </w:t>
      </w:r>
      <w:hyperlink r:id="rId17" w:history="1">
        <w:r w:rsidRPr="004D4382">
          <w:rPr>
            <w:rStyle w:val="Hyperlink"/>
            <w:rFonts w:ascii="Arial" w:hAnsi="Arial" w:cs="Arial"/>
            <w:sz w:val="20"/>
            <w:szCs w:val="20"/>
          </w:rPr>
          <w:t>outgoingglobal-esa@tudelft.nl</w:t>
        </w:r>
      </w:hyperlink>
    </w:p>
    <w:p w14:paraId="2FFBFC05" w14:textId="692CAFE8" w:rsidR="00C50F8D" w:rsidRPr="003E34F2" w:rsidRDefault="00C50F8D" w:rsidP="00190CDB">
      <w:pPr>
        <w:pStyle w:val="paragraph"/>
        <w:numPr>
          <w:ilvl w:val="0"/>
          <w:numId w:val="18"/>
        </w:numPr>
        <w:spacing w:before="0" w:beforeAutospacing="0" w:after="0" w:afterAutospacing="0"/>
        <w:textAlignment w:val="baseline"/>
        <w:rPr>
          <w:rStyle w:val="eop"/>
          <w:rFonts w:ascii="Arial" w:hAnsi="Arial" w:cs="Arial"/>
          <w:strike/>
          <w:sz w:val="20"/>
          <w:szCs w:val="20"/>
        </w:rPr>
      </w:pPr>
      <w:r w:rsidRPr="004D4382">
        <w:rPr>
          <w:rStyle w:val="normaltextrun"/>
          <w:rFonts w:ascii="Arial" w:hAnsi="Arial" w:cs="Arial"/>
          <w:sz w:val="20"/>
          <w:szCs w:val="20"/>
        </w:rPr>
        <w:t>Travel is at your own risk.</w:t>
      </w:r>
      <w:r w:rsidR="004123D5" w:rsidRPr="003E34F2">
        <w:rPr>
          <w:rStyle w:val="eop"/>
          <w:rFonts w:ascii="Arial" w:hAnsi="Arial" w:cs="Arial"/>
          <w:strike/>
          <w:sz w:val="20"/>
          <w:szCs w:val="20"/>
        </w:rPr>
        <w:t xml:space="preserve"> </w:t>
      </w:r>
    </w:p>
    <w:p w14:paraId="5E6964EF" w14:textId="0C520749" w:rsidR="00A35460" w:rsidRPr="004D4382" w:rsidRDefault="00A35460" w:rsidP="00A35460">
      <w:pPr>
        <w:pStyle w:val="paragraph"/>
        <w:spacing w:before="0" w:beforeAutospacing="0" w:after="0" w:afterAutospacing="0"/>
        <w:textAlignment w:val="baseline"/>
        <w:rPr>
          <w:rStyle w:val="Hyperlink"/>
          <w:rFonts w:ascii="Arial" w:hAnsi="Arial" w:cs="Arial"/>
          <w:strike/>
          <w:sz w:val="20"/>
          <w:szCs w:val="20"/>
        </w:rPr>
      </w:pPr>
    </w:p>
    <w:p w14:paraId="6D8A418B" w14:textId="77777777" w:rsidR="004D4382" w:rsidRDefault="00A35460" w:rsidP="004D4382">
      <w:pPr>
        <w:pStyle w:val="NoSpacing"/>
        <w:rPr>
          <w:rStyle w:val="scxw236724579"/>
          <w:rFonts w:ascii="Arial" w:hAnsi="Arial" w:cs="Arial"/>
          <w:b/>
          <w:sz w:val="20"/>
          <w:szCs w:val="20"/>
        </w:rPr>
      </w:pPr>
      <w:r w:rsidRPr="00A35460">
        <w:rPr>
          <w:rStyle w:val="scxw236724579"/>
          <w:rFonts w:ascii="Arial" w:hAnsi="Arial" w:cs="Arial"/>
          <w:b/>
          <w:sz w:val="20"/>
          <w:szCs w:val="20"/>
        </w:rPr>
        <w:t>In the event of an Emergency</w:t>
      </w:r>
    </w:p>
    <w:p w14:paraId="5157FE30" w14:textId="19159F3A" w:rsidR="005912F6" w:rsidRDefault="005912F6" w:rsidP="004D4382">
      <w:pPr>
        <w:pStyle w:val="NoSpacing"/>
        <w:rPr>
          <w:rStyle w:val="eop"/>
          <w:rFonts w:ascii="Arial" w:hAnsi="Arial" w:cs="Arial"/>
          <w:sz w:val="20"/>
          <w:szCs w:val="20"/>
        </w:rPr>
      </w:pPr>
      <w:r w:rsidRPr="00C50F8D">
        <w:rPr>
          <w:rStyle w:val="normaltextrun"/>
          <w:rFonts w:ascii="Arial" w:hAnsi="Arial" w:cs="Arial"/>
          <w:sz w:val="20"/>
          <w:szCs w:val="20"/>
        </w:rPr>
        <w:t>In the event of an emergency or incident during your stay abroad:</w:t>
      </w:r>
      <w:r w:rsidRPr="00C50F8D">
        <w:rPr>
          <w:rStyle w:val="eop"/>
          <w:rFonts w:ascii="Arial" w:hAnsi="Arial" w:cs="Arial"/>
          <w:sz w:val="20"/>
          <w:szCs w:val="20"/>
        </w:rPr>
        <w:t> </w:t>
      </w:r>
    </w:p>
    <w:p w14:paraId="4193C216" w14:textId="77777777" w:rsidR="00E37A54" w:rsidRPr="000F0B3D" w:rsidRDefault="00E37A54" w:rsidP="008E58E8">
      <w:pPr>
        <w:pStyle w:val="ListParagraph"/>
        <w:numPr>
          <w:ilvl w:val="0"/>
          <w:numId w:val="15"/>
        </w:numPr>
        <w:spacing w:after="0"/>
        <w:textAlignment w:val="baseline"/>
        <w:rPr>
          <w:rStyle w:val="eop"/>
          <w:rFonts w:ascii="Arial" w:hAnsi="Arial" w:cs="Arial"/>
          <w:sz w:val="20"/>
          <w:szCs w:val="20"/>
        </w:rPr>
      </w:pPr>
      <w:r w:rsidRPr="000F0B3D">
        <w:rPr>
          <w:rStyle w:val="eop"/>
          <w:rFonts w:ascii="Arial" w:hAnsi="Arial" w:cs="Arial"/>
          <w:sz w:val="20"/>
          <w:szCs w:val="20"/>
        </w:rPr>
        <w:t>In life threatening situations always contact the local emergency services first.</w:t>
      </w:r>
    </w:p>
    <w:p w14:paraId="37BF48E3" w14:textId="6AB4D6E8" w:rsidR="005912F6" w:rsidRPr="00E37A54" w:rsidRDefault="005912F6" w:rsidP="008E58E8">
      <w:pPr>
        <w:pStyle w:val="ListParagraph"/>
        <w:numPr>
          <w:ilvl w:val="0"/>
          <w:numId w:val="15"/>
        </w:numPr>
        <w:spacing w:after="0"/>
        <w:textAlignment w:val="baseline"/>
        <w:rPr>
          <w:rStyle w:val="normaltextrun"/>
          <w:rFonts w:ascii="Arial" w:hAnsi="Arial" w:cs="Arial"/>
          <w:sz w:val="20"/>
          <w:szCs w:val="20"/>
        </w:rPr>
      </w:pPr>
      <w:r w:rsidRPr="00E37A54">
        <w:rPr>
          <w:rStyle w:val="normaltextrun"/>
          <w:rFonts w:ascii="Arial" w:hAnsi="Arial" w:cs="Arial"/>
          <w:sz w:val="20"/>
          <w:szCs w:val="20"/>
        </w:rPr>
        <w:t xml:space="preserve">Call the emergency number of the insurance company Chartis (AIG) + 31 10 </w:t>
      </w:r>
      <w:r w:rsidR="004123D5">
        <w:rPr>
          <w:rStyle w:val="normaltextrun"/>
          <w:rFonts w:ascii="Arial" w:hAnsi="Arial" w:cs="Arial"/>
          <w:sz w:val="20"/>
          <w:szCs w:val="20"/>
        </w:rPr>
        <w:t>7982218</w:t>
      </w:r>
      <w:r w:rsidRPr="00E37A54">
        <w:rPr>
          <w:rStyle w:val="normaltextrun"/>
          <w:rFonts w:ascii="Arial" w:hAnsi="Arial" w:cs="Arial"/>
          <w:sz w:val="20"/>
          <w:szCs w:val="20"/>
        </w:rPr>
        <w:t xml:space="preserve"> and have the TU Delft travel insurance policy number ready: 60.10.4117</w:t>
      </w:r>
    </w:p>
    <w:p w14:paraId="405BF0F3"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Call the 24/7 BZ Information Service emergency number +31 247 247 247</w:t>
      </w:r>
    </w:p>
    <w:p w14:paraId="223774DE"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Inform the TU Delft control room: +31 15 278 8888</w:t>
      </w:r>
    </w:p>
    <w:p w14:paraId="448B3347"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Inform your parents and local supervisor</w:t>
      </w:r>
    </w:p>
    <w:p w14:paraId="2B3B0156" w14:textId="77777777" w:rsidR="005912F6" w:rsidRPr="00C50F8D" w:rsidRDefault="005912F6" w:rsidP="005912F6">
      <w:pPr>
        <w:pStyle w:val="paragraph"/>
        <w:numPr>
          <w:ilvl w:val="0"/>
          <w:numId w:val="15"/>
        </w:numPr>
        <w:spacing w:before="0" w:beforeAutospacing="0" w:after="0" w:afterAutospacing="0"/>
        <w:textAlignment w:val="baseline"/>
        <w:rPr>
          <w:rStyle w:val="normaltextrun"/>
          <w:rFonts w:ascii="Arial" w:eastAsiaTheme="minorHAnsi" w:hAnsi="Arial" w:cs="Arial"/>
          <w:sz w:val="20"/>
          <w:szCs w:val="20"/>
        </w:rPr>
      </w:pPr>
      <w:r w:rsidRPr="00C50F8D">
        <w:rPr>
          <w:rStyle w:val="normaltextrun"/>
          <w:rFonts w:ascii="Arial" w:hAnsi="Arial" w:cs="Arial"/>
          <w:sz w:val="20"/>
          <w:szCs w:val="20"/>
        </w:rPr>
        <w:t>Inform your TU Delft supervisor and/or your faculty international office</w:t>
      </w:r>
    </w:p>
    <w:p w14:paraId="11AF1238" w14:textId="77777777" w:rsidR="005912F6" w:rsidRDefault="005912F6" w:rsidP="005912F6">
      <w:pPr>
        <w:pStyle w:val="paragraph"/>
        <w:spacing w:before="0" w:beforeAutospacing="0" w:after="0" w:afterAutospacing="0"/>
        <w:textAlignment w:val="baseline"/>
        <w:rPr>
          <w:rStyle w:val="normaltextrun"/>
          <w:rFonts w:ascii="Arial" w:hAnsi="Arial" w:cs="Arial"/>
          <w:sz w:val="20"/>
          <w:szCs w:val="20"/>
        </w:rPr>
      </w:pPr>
    </w:p>
    <w:p w14:paraId="225B19D8" w14:textId="262B708A" w:rsidR="005912F6" w:rsidRPr="00E858A8" w:rsidRDefault="005912F6" w:rsidP="005912F6">
      <w:pPr>
        <w:pStyle w:val="paragraph"/>
        <w:spacing w:before="0" w:beforeAutospacing="0" w:after="0" w:afterAutospacing="0"/>
        <w:textAlignment w:val="baseline"/>
        <w:rPr>
          <w:rFonts w:ascii="Arial" w:hAnsi="Arial" w:cs="Arial"/>
          <w:sz w:val="20"/>
          <w:szCs w:val="20"/>
        </w:rPr>
      </w:pPr>
      <w:r w:rsidRPr="00A35460">
        <w:rPr>
          <w:rStyle w:val="normaltextrun"/>
          <w:rFonts w:ascii="Arial" w:hAnsi="Arial" w:cs="Arial"/>
          <w:b/>
          <w:sz w:val="20"/>
          <w:szCs w:val="20"/>
        </w:rPr>
        <w:t xml:space="preserve">By </w:t>
      </w:r>
      <w:r w:rsidR="004123D5">
        <w:rPr>
          <w:rStyle w:val="normaltextrun"/>
          <w:rFonts w:ascii="Arial" w:hAnsi="Arial" w:cs="Arial"/>
          <w:b/>
          <w:sz w:val="20"/>
          <w:szCs w:val="20"/>
        </w:rPr>
        <w:t>going abroad for your study programme at TU Delft</w:t>
      </w:r>
      <w:r w:rsidRPr="00A35460">
        <w:rPr>
          <w:rStyle w:val="normaltextrun"/>
          <w:rFonts w:ascii="Arial" w:hAnsi="Arial" w:cs="Arial"/>
          <w:b/>
          <w:sz w:val="20"/>
          <w:szCs w:val="20"/>
        </w:rPr>
        <w:t> you confirm the following:</w:t>
      </w:r>
    </w:p>
    <w:p w14:paraId="1BFB40B9" w14:textId="77777777" w:rsidR="005912F6" w:rsidRDefault="005912F6" w:rsidP="000F0B3D">
      <w:pPr>
        <w:pStyle w:val="paragraph"/>
        <w:numPr>
          <w:ilvl w:val="0"/>
          <w:numId w:val="14"/>
        </w:numPr>
        <w:tabs>
          <w:tab w:val="clear" w:pos="1080"/>
          <w:tab w:val="num" w:pos="360"/>
        </w:tabs>
        <w:spacing w:before="0" w:beforeAutospacing="0" w:after="0" w:afterAutospacing="0"/>
        <w:ind w:left="360"/>
        <w:textAlignment w:val="baseline"/>
        <w:rPr>
          <w:rStyle w:val="eop"/>
          <w:rFonts w:ascii="Arial" w:hAnsi="Arial" w:cs="Arial"/>
          <w:sz w:val="20"/>
          <w:szCs w:val="20"/>
        </w:rPr>
      </w:pPr>
      <w:r w:rsidRPr="00E858A8">
        <w:rPr>
          <w:rStyle w:val="normaltextrun"/>
          <w:rFonts w:ascii="Arial" w:hAnsi="Arial" w:cs="Arial"/>
          <w:sz w:val="20"/>
          <w:szCs w:val="20"/>
        </w:rPr>
        <w:t>You have read and understood the information provided above.</w:t>
      </w:r>
      <w:r w:rsidRPr="00E858A8">
        <w:rPr>
          <w:rStyle w:val="eop"/>
          <w:rFonts w:ascii="Arial" w:hAnsi="Arial" w:cs="Arial"/>
          <w:sz w:val="20"/>
          <w:szCs w:val="20"/>
        </w:rPr>
        <w:t> </w:t>
      </w:r>
    </w:p>
    <w:p w14:paraId="10EEB71A" w14:textId="77777777" w:rsidR="005912F6" w:rsidRPr="007F54BF" w:rsidRDefault="005912F6" w:rsidP="000F0B3D">
      <w:pPr>
        <w:pStyle w:val="paragraph"/>
        <w:numPr>
          <w:ilvl w:val="0"/>
          <w:numId w:val="14"/>
        </w:numPr>
        <w:tabs>
          <w:tab w:val="clear" w:pos="1080"/>
          <w:tab w:val="num" w:pos="360"/>
        </w:tabs>
        <w:spacing w:before="0" w:beforeAutospacing="0" w:after="0" w:afterAutospacing="0"/>
        <w:ind w:left="360"/>
        <w:textAlignment w:val="baseline"/>
        <w:rPr>
          <w:rStyle w:val="eop"/>
          <w:rFonts w:ascii="Arial" w:hAnsi="Arial" w:cs="Arial"/>
          <w:sz w:val="20"/>
          <w:szCs w:val="20"/>
        </w:rPr>
      </w:pPr>
      <w:r w:rsidRPr="007F54BF">
        <w:rPr>
          <w:rStyle w:val="normaltextrun"/>
          <w:rFonts w:ascii="Arial" w:hAnsi="Arial" w:cs="Arial"/>
          <w:sz w:val="20"/>
          <w:szCs w:val="20"/>
        </w:rPr>
        <w:t>You agree to bear any financial, health and academic risks associated with your stay abroad.</w:t>
      </w:r>
      <w:r w:rsidRPr="007F54BF">
        <w:rPr>
          <w:rStyle w:val="eop"/>
          <w:rFonts w:ascii="Arial" w:hAnsi="Arial" w:cs="Arial"/>
          <w:sz w:val="20"/>
          <w:szCs w:val="20"/>
        </w:rPr>
        <w:t> </w:t>
      </w:r>
    </w:p>
    <w:p w14:paraId="7883D413" w14:textId="40B121A8" w:rsidR="005912F6" w:rsidRPr="004D4382" w:rsidRDefault="005912F6" w:rsidP="000F0B3D">
      <w:pPr>
        <w:pStyle w:val="paragraph"/>
        <w:numPr>
          <w:ilvl w:val="0"/>
          <w:numId w:val="14"/>
        </w:numPr>
        <w:tabs>
          <w:tab w:val="clear" w:pos="1080"/>
          <w:tab w:val="num" w:pos="360"/>
        </w:tabs>
        <w:spacing w:before="0" w:beforeAutospacing="0" w:after="0" w:afterAutospacing="0"/>
        <w:ind w:left="360"/>
        <w:textAlignment w:val="baseline"/>
        <w:rPr>
          <w:rStyle w:val="Hyperlink"/>
          <w:rFonts w:ascii="Arial" w:hAnsi="Arial" w:cs="Arial"/>
          <w:color w:val="auto"/>
          <w:sz w:val="20"/>
          <w:szCs w:val="20"/>
          <w:u w:val="none"/>
        </w:rPr>
      </w:pPr>
      <w:r w:rsidRPr="007F54BF">
        <w:rPr>
          <w:rStyle w:val="eop"/>
          <w:rFonts w:ascii="Arial" w:hAnsi="Arial" w:cs="Arial"/>
          <w:sz w:val="20"/>
          <w:szCs w:val="20"/>
        </w:rPr>
        <w:t xml:space="preserve">You will register your stay in </w:t>
      </w:r>
      <w:hyperlink r:id="rId18" w:history="1">
        <w:r w:rsidRPr="007F54BF">
          <w:rPr>
            <w:rStyle w:val="Hyperlink"/>
            <w:rFonts w:ascii="Arial" w:hAnsi="Arial" w:cs="Arial"/>
            <w:sz w:val="20"/>
            <w:szCs w:val="20"/>
          </w:rPr>
          <w:t>Osiris Stay abroad / Buitenland</w:t>
        </w:r>
      </w:hyperlink>
    </w:p>
    <w:p w14:paraId="6664F149" w14:textId="2AF19B44" w:rsidR="001C572B" w:rsidRDefault="001C572B" w:rsidP="001C572B">
      <w:pPr>
        <w:pStyle w:val="paragraph"/>
        <w:numPr>
          <w:ilvl w:val="0"/>
          <w:numId w:val="14"/>
        </w:numPr>
        <w:spacing w:before="0" w:beforeAutospacing="0" w:after="0" w:afterAutospacing="0"/>
        <w:textAlignment w:val="baseline"/>
        <w:rPr>
          <w:rFonts w:ascii="Arial" w:hAnsi="Arial" w:cs="Arial"/>
          <w:sz w:val="20"/>
          <w:szCs w:val="20"/>
        </w:rPr>
      </w:pPr>
      <w:r w:rsidRPr="001C572B">
        <w:rPr>
          <w:rFonts w:ascii="Arial" w:hAnsi="Arial" w:cs="Arial"/>
          <w:sz w:val="20"/>
          <w:szCs w:val="20"/>
        </w:rPr>
        <w:t>If your travel dates</w:t>
      </w:r>
      <w:r>
        <w:rPr>
          <w:rFonts w:ascii="Arial" w:hAnsi="Arial" w:cs="Arial"/>
          <w:sz w:val="20"/>
          <w:szCs w:val="20"/>
        </w:rPr>
        <w:t xml:space="preserve"> (</w:t>
      </w:r>
      <w:r w:rsidRPr="001C572B">
        <w:rPr>
          <w:rFonts w:ascii="Arial" w:hAnsi="Arial" w:cs="Arial"/>
          <w:sz w:val="20"/>
          <w:szCs w:val="20"/>
        </w:rPr>
        <w:t>the day you leave the Netherlan</w:t>
      </w:r>
      <w:r>
        <w:rPr>
          <w:rFonts w:ascii="Arial" w:hAnsi="Arial" w:cs="Arial"/>
          <w:sz w:val="20"/>
          <w:szCs w:val="20"/>
        </w:rPr>
        <w:t>ds or return to the Netherlands)</w:t>
      </w:r>
      <w:r w:rsidRPr="001C572B">
        <w:rPr>
          <w:rFonts w:ascii="Arial" w:hAnsi="Arial" w:cs="Arial"/>
          <w:sz w:val="20"/>
          <w:szCs w:val="20"/>
        </w:rPr>
        <w:t xml:space="preserve"> change, you </w:t>
      </w:r>
      <w:r>
        <w:rPr>
          <w:rFonts w:ascii="Arial" w:hAnsi="Arial" w:cs="Arial"/>
          <w:sz w:val="20"/>
          <w:szCs w:val="20"/>
        </w:rPr>
        <w:t xml:space="preserve">will </w:t>
      </w:r>
      <w:r w:rsidRPr="001C572B">
        <w:rPr>
          <w:rFonts w:ascii="Arial" w:hAnsi="Arial" w:cs="Arial"/>
          <w:sz w:val="20"/>
          <w:szCs w:val="20"/>
        </w:rPr>
        <w:t>change those travel dates in OSIRIS.</w:t>
      </w:r>
    </w:p>
    <w:p w14:paraId="695EA2EF" w14:textId="73B0389F" w:rsidR="005912F6" w:rsidRDefault="001C572B" w:rsidP="000F0B3D">
      <w:pPr>
        <w:pStyle w:val="paragraph"/>
        <w:numPr>
          <w:ilvl w:val="0"/>
          <w:numId w:val="20"/>
        </w:numPr>
        <w:spacing w:before="0" w:beforeAutospacing="0" w:after="0" w:afterAutospacing="0"/>
        <w:textAlignment w:val="baseline"/>
        <w:rPr>
          <w:rFonts w:ascii="Arial" w:hAnsi="Arial" w:cs="Arial"/>
          <w:sz w:val="20"/>
          <w:szCs w:val="20"/>
        </w:rPr>
      </w:pPr>
      <w:r>
        <w:rPr>
          <w:rFonts w:ascii="Arial" w:hAnsi="Arial" w:cs="Arial"/>
          <w:sz w:val="20"/>
          <w:szCs w:val="20"/>
        </w:rPr>
        <w:t>If t</w:t>
      </w:r>
      <w:r w:rsidRPr="001C572B">
        <w:rPr>
          <w:rFonts w:ascii="Arial" w:hAnsi="Arial" w:cs="Arial"/>
          <w:sz w:val="20"/>
          <w:szCs w:val="20"/>
        </w:rPr>
        <w:t>he start and end date of the stay abroad changes,</w:t>
      </w:r>
      <w:r>
        <w:rPr>
          <w:rFonts w:ascii="Arial" w:hAnsi="Arial" w:cs="Arial"/>
          <w:sz w:val="20"/>
          <w:szCs w:val="20"/>
        </w:rPr>
        <w:t xml:space="preserve"> </w:t>
      </w:r>
      <w:r w:rsidR="004123D5">
        <w:rPr>
          <w:rFonts w:ascii="Arial" w:hAnsi="Arial" w:cs="Arial"/>
          <w:sz w:val="20"/>
          <w:szCs w:val="20"/>
        </w:rPr>
        <w:t xml:space="preserve">or any other changes occur, </w:t>
      </w:r>
      <w:r>
        <w:rPr>
          <w:rFonts w:ascii="Arial" w:hAnsi="Arial" w:cs="Arial"/>
          <w:sz w:val="20"/>
          <w:szCs w:val="20"/>
        </w:rPr>
        <w:t xml:space="preserve">you will inform </w:t>
      </w:r>
      <w:r w:rsidRPr="001C572B">
        <w:rPr>
          <w:rFonts w:ascii="Arial" w:hAnsi="Arial" w:cs="Arial"/>
          <w:sz w:val="20"/>
          <w:szCs w:val="20"/>
        </w:rPr>
        <w:t>your faculty exchange/internship coordinator</w:t>
      </w:r>
      <w:r>
        <w:rPr>
          <w:rFonts w:ascii="Arial" w:hAnsi="Arial" w:cs="Arial"/>
          <w:sz w:val="20"/>
          <w:szCs w:val="20"/>
        </w:rPr>
        <w:t xml:space="preserve">. If you have an Erasmus+ scholarship you will also inform the Mobility Team by sending an email to </w:t>
      </w:r>
      <w:hyperlink r:id="rId19" w:history="1">
        <w:r w:rsidR="00FA5DF4" w:rsidRPr="00621770">
          <w:rPr>
            <w:rStyle w:val="Hyperlink"/>
            <w:rFonts w:ascii="Arial" w:hAnsi="Arial" w:cs="Arial"/>
            <w:sz w:val="20"/>
            <w:szCs w:val="20"/>
          </w:rPr>
          <w:t>erasmusgrant@tudelft.nl</w:t>
        </w:r>
      </w:hyperlink>
      <w:r w:rsidR="00FA5DF4">
        <w:rPr>
          <w:rFonts w:ascii="Arial" w:hAnsi="Arial" w:cs="Arial"/>
          <w:sz w:val="20"/>
          <w:szCs w:val="20"/>
        </w:rPr>
        <w:t>.</w:t>
      </w:r>
    </w:p>
    <w:p w14:paraId="1EF72D22" w14:textId="77777777" w:rsidR="00FA5DF4" w:rsidRPr="004123D5" w:rsidRDefault="00FA5DF4" w:rsidP="00FA5DF4">
      <w:pPr>
        <w:pStyle w:val="paragraph"/>
        <w:spacing w:before="0" w:beforeAutospacing="0" w:after="0" w:afterAutospacing="0"/>
        <w:ind w:left="360"/>
        <w:textAlignment w:val="baseline"/>
        <w:rPr>
          <w:rStyle w:val="eop"/>
          <w:rFonts w:ascii="Arial" w:hAnsi="Arial" w:cs="Arial"/>
          <w:sz w:val="20"/>
          <w:szCs w:val="20"/>
        </w:rPr>
      </w:pPr>
    </w:p>
    <w:p w14:paraId="573ED5E4" w14:textId="77777777" w:rsidR="005912F6" w:rsidRPr="00E858A8" w:rsidRDefault="005912F6" w:rsidP="005912F6">
      <w:pPr>
        <w:rPr>
          <w:rFonts w:ascii="Arial" w:hAnsi="Arial" w:cs="Arial"/>
          <w:sz w:val="20"/>
          <w:szCs w:val="20"/>
        </w:rPr>
      </w:pPr>
    </w:p>
    <w:sectPr w:rsidR="005912F6" w:rsidRPr="00E858A8">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90A4" w14:textId="77777777" w:rsidR="00FA5DF4" w:rsidRDefault="00FA5DF4" w:rsidP="00FA5DF4">
      <w:pPr>
        <w:spacing w:after="0" w:line="240" w:lineRule="auto"/>
      </w:pPr>
      <w:r>
        <w:separator/>
      </w:r>
    </w:p>
  </w:endnote>
  <w:endnote w:type="continuationSeparator" w:id="0">
    <w:p w14:paraId="0A157BD2" w14:textId="77777777" w:rsidR="00FA5DF4" w:rsidRDefault="00FA5DF4" w:rsidP="00FA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BA17" w14:textId="2EB05F45" w:rsidR="00FA5DF4" w:rsidRDefault="00FA5DF4">
    <w:pPr>
      <w:pStyle w:val="Footer"/>
    </w:pPr>
    <w:r>
      <w:rPr>
        <w:noProof/>
      </w:rPr>
      <mc:AlternateContent>
        <mc:Choice Requires="wpg">
          <w:drawing>
            <wp:anchor distT="0" distB="0" distL="114300" distR="114300" simplePos="0" relativeHeight="251659264" behindDoc="0" locked="0" layoutInCell="1" allowOverlap="1" wp14:anchorId="3F43A958" wp14:editId="21C45D94">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F4A34" w14:textId="08AB6FC9" w:rsidR="00FA5DF4" w:rsidRDefault="00FA5DF4">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Disclaimer</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May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43A958" id="Group 57"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C8F4A34" w14:textId="08AB6FC9" w:rsidR="00FA5DF4" w:rsidRDefault="00FA5DF4">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Disclaimer</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May 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4700" w14:textId="77777777" w:rsidR="00FA5DF4" w:rsidRDefault="00FA5DF4" w:rsidP="00FA5DF4">
      <w:pPr>
        <w:spacing w:after="0" w:line="240" w:lineRule="auto"/>
      </w:pPr>
      <w:r>
        <w:separator/>
      </w:r>
    </w:p>
  </w:footnote>
  <w:footnote w:type="continuationSeparator" w:id="0">
    <w:p w14:paraId="3F2CB21C" w14:textId="77777777" w:rsidR="00FA5DF4" w:rsidRDefault="00FA5DF4" w:rsidP="00FA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957"/>
    <w:multiLevelType w:val="hybridMultilevel"/>
    <w:tmpl w:val="8A7631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378E2"/>
    <w:multiLevelType w:val="multilevel"/>
    <w:tmpl w:val="2954E32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9A833CE"/>
    <w:multiLevelType w:val="hybridMultilevel"/>
    <w:tmpl w:val="2A6CF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70E16"/>
    <w:multiLevelType w:val="hybridMultilevel"/>
    <w:tmpl w:val="FA74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16932"/>
    <w:multiLevelType w:val="hybridMultilevel"/>
    <w:tmpl w:val="01D254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C37A8A"/>
    <w:multiLevelType w:val="hybridMultilevel"/>
    <w:tmpl w:val="3A6C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319FF"/>
    <w:multiLevelType w:val="hybridMultilevel"/>
    <w:tmpl w:val="EB06C660"/>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863ABF"/>
    <w:multiLevelType w:val="hybridMultilevel"/>
    <w:tmpl w:val="03CE7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31632"/>
    <w:multiLevelType w:val="multilevel"/>
    <w:tmpl w:val="2D5EDD0E"/>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15E2EF9"/>
    <w:multiLevelType w:val="multilevel"/>
    <w:tmpl w:val="40460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95A44"/>
    <w:multiLevelType w:val="hybridMultilevel"/>
    <w:tmpl w:val="77547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9182B"/>
    <w:multiLevelType w:val="hybridMultilevel"/>
    <w:tmpl w:val="ACBA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60BBA"/>
    <w:multiLevelType w:val="hybridMultilevel"/>
    <w:tmpl w:val="00F65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F54F5D"/>
    <w:multiLevelType w:val="hybridMultilevel"/>
    <w:tmpl w:val="D68409B8"/>
    <w:lvl w:ilvl="0" w:tplc="F1280F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D3B84"/>
    <w:multiLevelType w:val="hybridMultilevel"/>
    <w:tmpl w:val="185024D2"/>
    <w:lvl w:ilvl="0" w:tplc="F1280F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21EBB"/>
    <w:multiLevelType w:val="hybridMultilevel"/>
    <w:tmpl w:val="CD70CC04"/>
    <w:lvl w:ilvl="0" w:tplc="08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26A5888"/>
    <w:multiLevelType w:val="hybridMultilevel"/>
    <w:tmpl w:val="3D14A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542177"/>
    <w:multiLevelType w:val="hybridMultilevel"/>
    <w:tmpl w:val="6656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62C69"/>
    <w:multiLevelType w:val="hybridMultilevel"/>
    <w:tmpl w:val="EE3C2B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0543B5"/>
    <w:multiLevelType w:val="hybridMultilevel"/>
    <w:tmpl w:val="F0E2D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186333">
    <w:abstractNumId w:val="0"/>
  </w:num>
  <w:num w:numId="2" w16cid:durableId="2010789841">
    <w:abstractNumId w:val="14"/>
  </w:num>
  <w:num w:numId="3" w16cid:durableId="331949924">
    <w:abstractNumId w:val="6"/>
  </w:num>
  <w:num w:numId="4" w16cid:durableId="2113237441">
    <w:abstractNumId w:val="11"/>
  </w:num>
  <w:num w:numId="5" w16cid:durableId="447898527">
    <w:abstractNumId w:val="10"/>
  </w:num>
  <w:num w:numId="6" w16cid:durableId="1847018434">
    <w:abstractNumId w:val="17"/>
  </w:num>
  <w:num w:numId="7" w16cid:durableId="221603067">
    <w:abstractNumId w:val="13"/>
  </w:num>
  <w:num w:numId="8" w16cid:durableId="1620382203">
    <w:abstractNumId w:val="3"/>
  </w:num>
  <w:num w:numId="9" w16cid:durableId="650670281">
    <w:abstractNumId w:val="19"/>
  </w:num>
  <w:num w:numId="10" w16cid:durableId="1390498348">
    <w:abstractNumId w:val="5"/>
  </w:num>
  <w:num w:numId="11" w16cid:durableId="201527386">
    <w:abstractNumId w:val="9"/>
  </w:num>
  <w:num w:numId="12" w16cid:durableId="1839424099">
    <w:abstractNumId w:val="16"/>
  </w:num>
  <w:num w:numId="13" w16cid:durableId="628165665">
    <w:abstractNumId w:val="7"/>
  </w:num>
  <w:num w:numId="14" w16cid:durableId="279380726">
    <w:abstractNumId w:val="1"/>
  </w:num>
  <w:num w:numId="15" w16cid:durableId="476072448">
    <w:abstractNumId w:val="18"/>
  </w:num>
  <w:num w:numId="16" w16cid:durableId="807472184">
    <w:abstractNumId w:val="4"/>
  </w:num>
  <w:num w:numId="17" w16cid:durableId="1292400227">
    <w:abstractNumId w:val="2"/>
  </w:num>
  <w:num w:numId="18" w16cid:durableId="1454864066">
    <w:abstractNumId w:val="12"/>
  </w:num>
  <w:num w:numId="19" w16cid:durableId="384184488">
    <w:abstractNumId w:val="15"/>
  </w:num>
  <w:num w:numId="20" w16cid:durableId="534849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C2"/>
    <w:rsid w:val="000646FD"/>
    <w:rsid w:val="0008339E"/>
    <w:rsid w:val="000B30A0"/>
    <w:rsid w:val="000C5671"/>
    <w:rsid w:val="000F0B3D"/>
    <w:rsid w:val="001125CB"/>
    <w:rsid w:val="00190CDB"/>
    <w:rsid w:val="001C572B"/>
    <w:rsid w:val="001F5A21"/>
    <w:rsid w:val="00201298"/>
    <w:rsid w:val="002031EA"/>
    <w:rsid w:val="00204796"/>
    <w:rsid w:val="002B4B33"/>
    <w:rsid w:val="00386EAE"/>
    <w:rsid w:val="003B51C2"/>
    <w:rsid w:val="003E34F2"/>
    <w:rsid w:val="004000DB"/>
    <w:rsid w:val="004123D5"/>
    <w:rsid w:val="00465328"/>
    <w:rsid w:val="004C7778"/>
    <w:rsid w:val="004D4382"/>
    <w:rsid w:val="004E1EB9"/>
    <w:rsid w:val="005638AA"/>
    <w:rsid w:val="00573429"/>
    <w:rsid w:val="005912F6"/>
    <w:rsid w:val="005A0CC1"/>
    <w:rsid w:val="006111C8"/>
    <w:rsid w:val="006C091C"/>
    <w:rsid w:val="00767F44"/>
    <w:rsid w:val="007F54BF"/>
    <w:rsid w:val="008D4B9D"/>
    <w:rsid w:val="008E58E8"/>
    <w:rsid w:val="009A438E"/>
    <w:rsid w:val="00A35460"/>
    <w:rsid w:val="00AD043F"/>
    <w:rsid w:val="00B957AC"/>
    <w:rsid w:val="00BA0824"/>
    <w:rsid w:val="00BD19B2"/>
    <w:rsid w:val="00BE1DEB"/>
    <w:rsid w:val="00BE6510"/>
    <w:rsid w:val="00C401AF"/>
    <w:rsid w:val="00C50F8D"/>
    <w:rsid w:val="00C94AA1"/>
    <w:rsid w:val="00D100C3"/>
    <w:rsid w:val="00D46948"/>
    <w:rsid w:val="00DC20F3"/>
    <w:rsid w:val="00DC5771"/>
    <w:rsid w:val="00DD5B6C"/>
    <w:rsid w:val="00DE6CEF"/>
    <w:rsid w:val="00E004E3"/>
    <w:rsid w:val="00E37A54"/>
    <w:rsid w:val="00EE4943"/>
    <w:rsid w:val="00F41931"/>
    <w:rsid w:val="00FA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E1C2"/>
  <w15:docId w15:val="{73C5D584-2D39-4F59-8857-0B29955A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B51C2"/>
  </w:style>
  <w:style w:type="paragraph" w:customStyle="1" w:styleId="paragraph">
    <w:name w:val="paragraph"/>
    <w:basedOn w:val="Normal"/>
    <w:rsid w:val="003B51C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3B51C2"/>
  </w:style>
  <w:style w:type="character" w:styleId="Hyperlink">
    <w:name w:val="Hyperlink"/>
    <w:basedOn w:val="DefaultParagraphFont"/>
    <w:uiPriority w:val="99"/>
    <w:unhideWhenUsed/>
    <w:rsid w:val="003B51C2"/>
    <w:rPr>
      <w:color w:val="0563C1" w:themeColor="hyperlink"/>
      <w:u w:val="single"/>
    </w:rPr>
  </w:style>
  <w:style w:type="character" w:styleId="CommentReference">
    <w:name w:val="annotation reference"/>
    <w:basedOn w:val="DefaultParagraphFont"/>
    <w:uiPriority w:val="99"/>
    <w:semiHidden/>
    <w:unhideWhenUsed/>
    <w:rsid w:val="003B51C2"/>
    <w:rPr>
      <w:sz w:val="16"/>
      <w:szCs w:val="16"/>
    </w:rPr>
  </w:style>
  <w:style w:type="paragraph" w:styleId="CommentText">
    <w:name w:val="annotation text"/>
    <w:basedOn w:val="Normal"/>
    <w:link w:val="CommentTextChar"/>
    <w:uiPriority w:val="99"/>
    <w:unhideWhenUsed/>
    <w:rsid w:val="003B51C2"/>
    <w:pPr>
      <w:spacing w:line="240" w:lineRule="auto"/>
    </w:pPr>
    <w:rPr>
      <w:sz w:val="20"/>
      <w:szCs w:val="20"/>
      <w:lang w:val="en-US" w:eastAsia="en-US"/>
    </w:rPr>
  </w:style>
  <w:style w:type="character" w:customStyle="1" w:styleId="CommentTextChar">
    <w:name w:val="Comment Text Char"/>
    <w:basedOn w:val="DefaultParagraphFont"/>
    <w:link w:val="CommentText"/>
    <w:uiPriority w:val="99"/>
    <w:rsid w:val="003B51C2"/>
    <w:rPr>
      <w:sz w:val="20"/>
      <w:szCs w:val="20"/>
      <w:lang w:val="en-US" w:eastAsia="en-US"/>
    </w:rPr>
  </w:style>
  <w:style w:type="paragraph" w:styleId="BalloonText">
    <w:name w:val="Balloon Text"/>
    <w:basedOn w:val="Normal"/>
    <w:link w:val="BalloonTextChar"/>
    <w:uiPriority w:val="99"/>
    <w:semiHidden/>
    <w:unhideWhenUsed/>
    <w:rsid w:val="003B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C2"/>
    <w:rPr>
      <w:rFonts w:ascii="Segoe UI" w:hAnsi="Segoe UI" w:cs="Segoe UI"/>
      <w:sz w:val="18"/>
      <w:szCs w:val="18"/>
    </w:rPr>
  </w:style>
  <w:style w:type="character" w:customStyle="1" w:styleId="scxw236724579">
    <w:name w:val="scxw236724579"/>
    <w:basedOn w:val="DefaultParagraphFont"/>
    <w:rsid w:val="003B51C2"/>
  </w:style>
  <w:style w:type="character" w:customStyle="1" w:styleId="jlqj4b">
    <w:name w:val="jlqj4b"/>
    <w:basedOn w:val="DefaultParagraphFont"/>
    <w:rsid w:val="003B51C2"/>
  </w:style>
  <w:style w:type="paragraph" w:styleId="NoSpacing">
    <w:name w:val="No Spacing"/>
    <w:uiPriority w:val="1"/>
    <w:qFormat/>
    <w:rsid w:val="003B51C2"/>
    <w:pPr>
      <w:spacing w:after="0" w:line="240" w:lineRule="auto"/>
    </w:pPr>
    <w:rPr>
      <w:lang w:val="en-US" w:eastAsia="en-US"/>
    </w:rPr>
  </w:style>
  <w:style w:type="table" w:styleId="TableGrid">
    <w:name w:val="Table Grid"/>
    <w:basedOn w:val="TableNormal"/>
    <w:uiPriority w:val="39"/>
    <w:rsid w:val="005912F6"/>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5C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D043F"/>
    <w:rPr>
      <w:b/>
      <w:bCs/>
      <w:lang w:val="en-GB" w:eastAsia="en-GB"/>
    </w:rPr>
  </w:style>
  <w:style w:type="character" w:customStyle="1" w:styleId="CommentSubjectChar">
    <w:name w:val="Comment Subject Char"/>
    <w:basedOn w:val="CommentTextChar"/>
    <w:link w:val="CommentSubject"/>
    <w:uiPriority w:val="99"/>
    <w:semiHidden/>
    <w:rsid w:val="00AD043F"/>
    <w:rPr>
      <w:b/>
      <w:bCs/>
      <w:sz w:val="20"/>
      <w:szCs w:val="20"/>
      <w:lang w:val="en-US" w:eastAsia="en-US"/>
    </w:rPr>
  </w:style>
  <w:style w:type="paragraph" w:styleId="ListParagraph">
    <w:name w:val="List Paragraph"/>
    <w:basedOn w:val="Normal"/>
    <w:uiPriority w:val="34"/>
    <w:qFormat/>
    <w:rsid w:val="00C50F8D"/>
    <w:pPr>
      <w:ind w:left="720"/>
      <w:contextualSpacing/>
    </w:pPr>
  </w:style>
  <w:style w:type="paragraph" w:styleId="Revision">
    <w:name w:val="Revision"/>
    <w:hidden/>
    <w:uiPriority w:val="99"/>
    <w:semiHidden/>
    <w:rsid w:val="00204796"/>
    <w:pPr>
      <w:spacing w:after="0" w:line="240" w:lineRule="auto"/>
    </w:pPr>
  </w:style>
  <w:style w:type="character" w:styleId="UnresolvedMention">
    <w:name w:val="Unresolved Mention"/>
    <w:basedOn w:val="DefaultParagraphFont"/>
    <w:uiPriority w:val="99"/>
    <w:semiHidden/>
    <w:unhideWhenUsed/>
    <w:rsid w:val="005A0CC1"/>
    <w:rPr>
      <w:color w:val="605E5C"/>
      <w:shd w:val="clear" w:color="auto" w:fill="E1DFDD"/>
    </w:rPr>
  </w:style>
  <w:style w:type="paragraph" w:styleId="Header">
    <w:name w:val="header"/>
    <w:basedOn w:val="Normal"/>
    <w:link w:val="HeaderChar"/>
    <w:uiPriority w:val="99"/>
    <w:unhideWhenUsed/>
    <w:rsid w:val="00FA5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DF4"/>
  </w:style>
  <w:style w:type="paragraph" w:styleId="Footer">
    <w:name w:val="footer"/>
    <w:basedOn w:val="Normal"/>
    <w:link w:val="FooterChar"/>
    <w:uiPriority w:val="99"/>
    <w:unhideWhenUsed/>
    <w:rsid w:val="00FA5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udelft.nl/en/student/study-and-career/study-internship-abroad/safety-insurance-medical-services" TargetMode="External"/><Relationship Id="rId13" Type="http://schemas.openxmlformats.org/officeDocument/2006/relationships/hyperlink" Target="https://www.nederlandwereldwijd.nl/reisadvies" TargetMode="External"/><Relationship Id="rId18" Type="http://schemas.openxmlformats.org/officeDocument/2006/relationships/hyperlink" Target="https://osistud.tudelft.nl/osiris_student/StartPagina.d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udelft.nl/en/student/study-and-career/study-internship-abroad/safety-insurance-medical-services" TargetMode="External"/><Relationship Id="rId12" Type="http://schemas.openxmlformats.org/officeDocument/2006/relationships/hyperlink" Target="https://www.tudelft.nl/en/student/study-and-career/study-internship-abroad/safety-insurance-medical-services" TargetMode="External"/><Relationship Id="rId17" Type="http://schemas.openxmlformats.org/officeDocument/2006/relationships/hyperlink" Target="mailto:outgoingglobal-esa@tudelft.nl" TargetMode="External"/><Relationship Id="rId2" Type="http://schemas.openxmlformats.org/officeDocument/2006/relationships/styles" Target="styles.xml"/><Relationship Id="rId16" Type="http://schemas.openxmlformats.org/officeDocument/2006/relationships/hyperlink" Target="mailto:erasmusgrant@tudelft.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entre-esa@tudelft.nl" TargetMode="External"/><Relationship Id="rId5" Type="http://schemas.openxmlformats.org/officeDocument/2006/relationships/footnotes" Target="footnotes.xml"/><Relationship Id="rId15" Type="http://schemas.openxmlformats.org/officeDocument/2006/relationships/hyperlink" Target="https://www.ggdreisvaccinaties.nl/app-ggd-reist-mee-en-reisapp-van-buzadouane" TargetMode="External"/><Relationship Id="rId10" Type="http://schemas.openxmlformats.org/officeDocument/2006/relationships/hyperlink" Target="https://www.tudelft.nl/en/education/programmes/minors" TargetMode="External"/><Relationship Id="rId19" Type="http://schemas.openxmlformats.org/officeDocument/2006/relationships/hyperlink" Target="mailto:erasmusgrant@tudelft.nl" TargetMode="External"/><Relationship Id="rId4" Type="http://schemas.openxmlformats.org/officeDocument/2006/relationships/webSettings" Target="webSettings.xml"/><Relationship Id="rId9" Type="http://schemas.openxmlformats.org/officeDocument/2006/relationships/hyperlink" Target="http://my.tudelft.nl/" TargetMode="External"/><Relationship Id="rId14" Type="http://schemas.openxmlformats.org/officeDocument/2006/relationships/hyperlink" Target="https://www.netherlandsworldwide.nl/travel-abroad/vaccin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May 2024</dc:subject>
  <dc:creator>Melanie Kraan-Cook</dc:creator>
  <cp:keywords/>
  <dc:description/>
  <cp:lastModifiedBy>Melanie Kraan-Cook</cp:lastModifiedBy>
  <cp:revision>4</cp:revision>
  <cp:lastPrinted>2023-03-28T08:33:00Z</cp:lastPrinted>
  <dcterms:created xsi:type="dcterms:W3CDTF">2024-03-19T15:36:00Z</dcterms:created>
  <dcterms:modified xsi:type="dcterms:W3CDTF">2024-05-06T13:14:00Z</dcterms:modified>
</cp:coreProperties>
</file>