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5F8A" w14:textId="4EE8F006" w:rsidR="002F03C1" w:rsidRPr="002F03C1" w:rsidRDefault="002F03C1" w:rsidP="002F03C1">
      <w:pPr>
        <w:pStyle w:val="NormalWeb"/>
        <w:jc w:val="both"/>
        <w:rPr>
          <w:color w:val="000000"/>
          <w:sz w:val="24"/>
          <w:szCs w:val="24"/>
          <w:lang w:val="en-GB"/>
        </w:rPr>
      </w:pPr>
      <w:r w:rsidRPr="002F03C1">
        <w:rPr>
          <w:color w:val="000000"/>
          <w:sz w:val="24"/>
          <w:szCs w:val="24"/>
          <w:lang w:val="en-GB"/>
        </w:rPr>
        <w:t>This thesis project develops a machine learning-based approach for long-distance wake modelling to assess the impact</w:t>
      </w:r>
      <w:r>
        <w:rPr>
          <w:color w:val="000000"/>
          <w:sz w:val="24"/>
          <w:szCs w:val="24"/>
          <w:lang w:val="en-GB"/>
        </w:rPr>
        <w:t xml:space="preserve"> </w:t>
      </w:r>
      <w:r w:rsidRPr="002F03C1">
        <w:rPr>
          <w:rFonts w:eastAsia="Times New Roman"/>
          <w:color w:val="000000"/>
          <w:sz w:val="24"/>
          <w:szCs w:val="24"/>
          <w:lang w:val="en-GB"/>
        </w:rPr>
        <w:t>of wind park wakes on downstream wind farms. The research involves analysing engineering wind farm wake models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r w:rsidRPr="002F03C1">
        <w:rPr>
          <w:rFonts w:eastAsia="Times New Roman"/>
          <w:color w:val="000000"/>
          <w:sz w:val="24"/>
          <w:szCs w:val="24"/>
          <w:lang w:val="en-GB"/>
        </w:rPr>
        <w:t>and utilizing machine learning algorithms to capture the complex dynamics of wake effects. The model will be trained</w:t>
      </w:r>
      <w:r w:rsidRPr="002F03C1">
        <w:rPr>
          <w:rFonts w:eastAsia="Times New Roman"/>
          <w:color w:val="000000"/>
          <w:sz w:val="24"/>
          <w:szCs w:val="24"/>
          <w:lang w:val="en-GB"/>
        </w:rPr>
        <w:br/>
        <w:t>using wake data generated from established engineering models. This study aims to improve wake prediction accuracy,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r w:rsidRPr="002F03C1">
        <w:rPr>
          <w:rFonts w:eastAsia="Times New Roman"/>
          <w:color w:val="000000"/>
          <w:sz w:val="24"/>
          <w:szCs w:val="24"/>
          <w:lang w:val="en-GB"/>
        </w:rPr>
        <w:t>computational efficiency, to simplify the process of estimating the impact of interactions between neighbouring offshore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r w:rsidRPr="002F03C1">
        <w:rPr>
          <w:rFonts w:eastAsia="Times New Roman"/>
          <w:color w:val="000000"/>
          <w:sz w:val="24"/>
          <w:szCs w:val="24"/>
          <w:lang w:val="en-GB"/>
        </w:rPr>
        <w:t>wind farms.</w:t>
      </w:r>
    </w:p>
    <w:p w14:paraId="0AD1669E" w14:textId="77777777" w:rsidR="001070C7" w:rsidRPr="002F03C1" w:rsidRDefault="001070C7">
      <w:pPr>
        <w:rPr>
          <w:lang w:val="en-GB"/>
        </w:rPr>
      </w:pPr>
    </w:p>
    <w:sectPr w:rsidR="001070C7" w:rsidRPr="002F03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F7"/>
    <w:rsid w:val="001070C7"/>
    <w:rsid w:val="002F03C1"/>
    <w:rsid w:val="005A0DF7"/>
    <w:rsid w:val="0070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72738"/>
  <w15:chartTrackingRefBased/>
  <w15:docId w15:val="{EBB7D0EA-CF2B-4200-B2DF-FBCB1DE9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3C1"/>
    <w:pPr>
      <w:spacing w:after="0" w:line="240" w:lineRule="auto"/>
    </w:pPr>
    <w:rPr>
      <w:rFonts w:ascii="Calibri" w:hAnsi="Calibri" w:cs="Calibri"/>
      <w:kern w:val="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3C1"/>
    <w:rPr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Office Word</Application>
  <DocSecurity>0</DocSecurity>
  <Lines>4</Lines>
  <Paragraphs>1</Paragraphs>
  <ScaleCrop>false</ScaleCrop>
  <Company>TU Delft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Yu</dc:creator>
  <cp:keywords/>
  <dc:description/>
  <cp:lastModifiedBy>Wei Yu</cp:lastModifiedBy>
  <cp:revision>2</cp:revision>
  <dcterms:created xsi:type="dcterms:W3CDTF">2024-03-19T14:47:00Z</dcterms:created>
  <dcterms:modified xsi:type="dcterms:W3CDTF">2024-03-19T14:48:00Z</dcterms:modified>
</cp:coreProperties>
</file>