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BA87" w14:textId="35E4C728" w:rsidR="00770D33" w:rsidRDefault="00B135A4" w:rsidP="00B135A4">
      <w:pPr>
        <w:rPr>
          <w:lang w:val="en-US"/>
        </w:rPr>
      </w:pPr>
      <w:r w:rsidRPr="00B135A4">
        <w:rPr>
          <w:lang w:val="en-US"/>
        </w:rPr>
        <w:t xml:space="preserve">Wake modelling is used widely in the Wind Industry to predict turbine loads and to </w:t>
      </w:r>
      <w:r w:rsidR="007E65FE" w:rsidRPr="00B135A4">
        <w:rPr>
          <w:lang w:val="en-US"/>
        </w:rPr>
        <w:t>optimize</w:t>
      </w:r>
      <w:r w:rsidRPr="00B135A4">
        <w:rPr>
          <w:lang w:val="en-US"/>
        </w:rPr>
        <w:t xml:space="preserve"> wind farm layouts for AEP. High-fidelity CFD solvers provide time-resolved solutions of the velocity field but come at large computational costs that limit their usefulness for applications like </w:t>
      </w:r>
      <w:r>
        <w:rPr>
          <w:lang w:val="en-US"/>
        </w:rPr>
        <w:t>load</w:t>
      </w:r>
      <w:r w:rsidRPr="00B135A4">
        <w:rPr>
          <w:lang w:val="en-US"/>
        </w:rPr>
        <w:t xml:space="preserve"> prediction and wind farm </w:t>
      </w:r>
      <w:r w:rsidR="007E65FE" w:rsidRPr="00B135A4">
        <w:rPr>
          <w:lang w:val="en-US"/>
        </w:rPr>
        <w:t>optimization</w:t>
      </w:r>
      <w:r w:rsidRPr="00B135A4">
        <w:rPr>
          <w:lang w:val="en-US"/>
        </w:rPr>
        <w:t xml:space="preserve"> for AEP. On the other hand, low-fidelity and purely empirical wake models are often severely </w:t>
      </w:r>
      <w:r>
        <w:rPr>
          <w:lang w:val="en-US"/>
        </w:rPr>
        <w:t>constrained</w:t>
      </w:r>
      <w:r w:rsidRPr="00B135A4">
        <w:rPr>
          <w:lang w:val="en-US"/>
        </w:rPr>
        <w:t xml:space="preserve"> in their assumptions and only provide coarse estimates. This leaves a niche for </w:t>
      </w:r>
      <w:r w:rsidR="007E65FE" w:rsidRPr="00B135A4">
        <w:rPr>
          <w:lang w:val="en-US"/>
        </w:rPr>
        <w:t>specialized</w:t>
      </w:r>
      <w:r w:rsidRPr="00B135A4">
        <w:rPr>
          <w:lang w:val="en-US"/>
        </w:rPr>
        <w:t xml:space="preserve">, </w:t>
      </w:r>
      <w:r>
        <w:rPr>
          <w:lang w:val="en-US"/>
        </w:rPr>
        <w:t>medium-fidelity</w:t>
      </w:r>
      <w:r w:rsidRPr="00B135A4">
        <w:rPr>
          <w:lang w:val="en-US"/>
        </w:rPr>
        <w:t xml:space="preserve"> wake solvers that are fast enough and provide accurate solutions within a set of simplifying assumptions (</w:t>
      </w:r>
      <w:r w:rsidR="007E65FE" w:rsidRPr="00B135A4">
        <w:rPr>
          <w:lang w:val="en-US"/>
        </w:rPr>
        <w:t>axisymmetric</w:t>
      </w:r>
      <w:r w:rsidRPr="00B135A4">
        <w:rPr>
          <w:lang w:val="en-US"/>
        </w:rPr>
        <w:t>, stationar</w:t>
      </w:r>
      <w:r w:rsidR="007E65FE">
        <w:rPr>
          <w:lang w:val="en-US"/>
        </w:rPr>
        <w:t>y</w:t>
      </w:r>
      <w:r w:rsidRPr="00B135A4">
        <w:rPr>
          <w:lang w:val="en-US"/>
        </w:rPr>
        <w:t xml:space="preserve">). These solvers can be used for turbine </w:t>
      </w:r>
      <w:r>
        <w:rPr>
          <w:lang w:val="en-US"/>
        </w:rPr>
        <w:t>load</w:t>
      </w:r>
      <w:r w:rsidRPr="00B135A4">
        <w:rPr>
          <w:lang w:val="en-US"/>
        </w:rPr>
        <w:t xml:space="preserve"> simulations in the framework of models like the Dynamic Wake Meandering model.</w:t>
      </w:r>
      <w:r w:rsidR="00770D33" w:rsidRPr="00B135A4">
        <w:rPr>
          <w:lang w:val="en-US"/>
        </w:rPr>
        <w:t xml:space="preserve"> </w:t>
      </w:r>
    </w:p>
    <w:p w14:paraId="73682F8F" w14:textId="07FC1E0B" w:rsidR="00B135A4" w:rsidRDefault="00B135A4" w:rsidP="00B135A4">
      <w:pPr>
        <w:rPr>
          <w:lang w:val="en-US"/>
        </w:rPr>
      </w:pPr>
      <w:r>
        <w:rPr>
          <w:lang w:val="en-US"/>
        </w:rPr>
        <w:t>This thesis</w:t>
      </w:r>
      <w:r w:rsidRPr="00B135A4">
        <w:rPr>
          <w:lang w:val="en-US"/>
        </w:rPr>
        <w:t xml:space="preserve"> is about developing a higher-order Finite Element solver for the axisymmetric and stationary Navier-Stokes equation with a prescribed eddy viscosity and the pressure term neglected (Ainslie model). </w:t>
      </w:r>
      <w:r>
        <w:rPr>
          <w:lang w:val="en-US"/>
        </w:rPr>
        <w:t xml:space="preserve">The Ainslie wake model will be extended to incorporate more physical aspects by adding a pressure term and incorporating a solver for the pressure Poisson equation. Moreover, actuator disk forcing will be implemented to further extend the model to a generic solver, such that </w:t>
      </w:r>
      <w:r w:rsidRPr="00B135A4">
        <w:rPr>
          <w:lang w:val="en-US"/>
        </w:rPr>
        <w:t xml:space="preserve">only the eddy viscosity will remain prescribed. </w:t>
      </w:r>
      <w:r>
        <w:rPr>
          <w:lang w:val="en-US"/>
        </w:rPr>
        <w:t>Based on the progress it could be possible to add a transport equation for the turbulent kinetic energy and dissipation rate (k-epsilon model) to obtain in the end a full axisymmetric RANS solver.</w:t>
      </w:r>
    </w:p>
    <w:p w14:paraId="1FA16C05" w14:textId="6E19397A" w:rsidR="00B135A4" w:rsidRPr="00B135A4" w:rsidRDefault="00B135A4" w:rsidP="00B135A4">
      <w:pPr>
        <w:rPr>
          <w:lang w:val="en-US"/>
        </w:rPr>
      </w:pPr>
    </w:p>
    <w:sectPr w:rsidR="00B135A4" w:rsidRPr="00B13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97A34"/>
    <w:multiLevelType w:val="hybridMultilevel"/>
    <w:tmpl w:val="F0D6CC52"/>
    <w:lvl w:ilvl="0" w:tplc="CD909D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44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33"/>
    <w:rsid w:val="00770D33"/>
    <w:rsid w:val="007E65FE"/>
    <w:rsid w:val="00B1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D3738"/>
  <w15:docId w15:val="{328A1C7A-2EC3-495D-B3FD-4BD5F13B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1300</Characters>
  <Application>Microsoft Office Word</Application>
  <DocSecurity>0</DocSecurity>
  <Lines>17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Paddeu</dc:creator>
  <cp:keywords/>
  <dc:description/>
  <cp:lastModifiedBy>Paddeu, Julie (SGRE TE TF PST)</cp:lastModifiedBy>
  <cp:revision>2</cp:revision>
  <dcterms:created xsi:type="dcterms:W3CDTF">2024-01-09T07:43:00Z</dcterms:created>
  <dcterms:modified xsi:type="dcterms:W3CDTF">2024-01-23T10:27:00Z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13f521-439d-4e48-8e98-41ab6c596aa7_Enabled">
    <vt:lpwstr>true</vt:lpwstr>
  </property>
  <property fmtid="{D5CDD505-2E9C-101B-9397-08002B2CF9AE}" pid="3" name="MSIP_Label_6013f521-439d-4e48-8e98-41ab6c596aa7_SetDate">
    <vt:lpwstr>2024-01-09T07:43:19Z</vt:lpwstr>
  </property>
  <property fmtid="{D5CDD505-2E9C-101B-9397-08002B2CF9AE}" pid="4" name="MSIP_Label_6013f521-439d-4e48-8e98-41ab6c596aa7_Method">
    <vt:lpwstr>Standard</vt:lpwstr>
  </property>
  <property fmtid="{D5CDD505-2E9C-101B-9397-08002B2CF9AE}" pid="5" name="MSIP_Label_6013f521-439d-4e48-8e98-41ab6c596aa7_Name">
    <vt:lpwstr>6013f521-439d-4e48-8e98-41ab6c596aa7</vt:lpwstr>
  </property>
  <property fmtid="{D5CDD505-2E9C-101B-9397-08002B2CF9AE}" pid="6" name="MSIP_Label_6013f521-439d-4e48-8e98-41ab6c596aa7_SiteId">
    <vt:lpwstr>12f921d8-f30d-4596-a652-7045b338485a</vt:lpwstr>
  </property>
  <property fmtid="{D5CDD505-2E9C-101B-9397-08002B2CF9AE}" pid="7" name="MSIP_Label_6013f521-439d-4e48-8e98-41ab6c596aa7_ActionId">
    <vt:lpwstr>f4a77ab6-e72e-41c6-a55a-80406c52361f</vt:lpwstr>
  </property>
  <property fmtid="{D5CDD505-2E9C-101B-9397-08002B2CF9AE}" pid="8" name="MSIP_Label_6013f521-439d-4e48-8e98-41ab6c596aa7_ContentBits">
    <vt:lpwstr>0</vt:lpwstr>
  </property>
  <property fmtid="{D5CDD505-2E9C-101B-9397-08002B2CF9AE}" pid="9" name="GrammarlyDocumentId">
    <vt:lpwstr>4c8a71c6-37ae-4de0-ac0c-24ae127fd100</vt:lpwstr>
  </property>
</Properties>
</file>