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1C" w:rsidRPr="00221376" w:rsidRDefault="00AB70CC" w:rsidP="0092511C">
      <w:pPr>
        <w:pStyle w:val="Titleofthepaper"/>
        <w:rPr>
          <w:noProof w:val="0"/>
          <w:sz w:val="26"/>
          <w:szCs w:val="18"/>
          <w:lang w:val="en-GB"/>
        </w:rPr>
      </w:pPr>
      <w:bookmarkStart w:id="0" w:name="Title_2"/>
      <w:bookmarkStart w:id="1" w:name="_GoBack"/>
      <w:r>
        <w:rPr>
          <w:noProof w:val="0"/>
          <w:sz w:val="26"/>
          <w:szCs w:val="18"/>
          <w:lang w:val="en-GB"/>
        </w:rPr>
        <w:t>Differential scanning calori</w:t>
      </w:r>
      <w:r w:rsidR="00A613A4">
        <w:rPr>
          <w:noProof w:val="0"/>
          <w:sz w:val="26"/>
          <w:szCs w:val="18"/>
          <w:lang w:val="en-GB"/>
        </w:rPr>
        <w:t xml:space="preserve">metry under applied fields: </w:t>
      </w:r>
      <w:r w:rsidRPr="00221376">
        <w:rPr>
          <w:noProof w:val="0"/>
          <w:sz w:val="26"/>
          <w:szCs w:val="18"/>
          <w:lang w:val="en-GB"/>
        </w:rPr>
        <w:t>entropy change</w:t>
      </w:r>
      <w:r w:rsidR="00A613A4" w:rsidRPr="00221376">
        <w:rPr>
          <w:noProof w:val="0"/>
          <w:sz w:val="26"/>
          <w:szCs w:val="18"/>
          <w:lang w:val="en-GB"/>
        </w:rPr>
        <w:t>s in caloric materials</w:t>
      </w:r>
      <w:bookmarkEnd w:id="1"/>
    </w:p>
    <w:bookmarkEnd w:id="0"/>
    <w:p w:rsidR="0092511C" w:rsidRPr="00A613A4" w:rsidRDefault="0092511C" w:rsidP="0092511C">
      <w:pPr>
        <w:pStyle w:val="Authorname"/>
        <w:rPr>
          <w:sz w:val="22"/>
          <w:szCs w:val="18"/>
          <w:u w:val="single"/>
          <w:lang w:val="es-ES"/>
        </w:rPr>
      </w:pPr>
      <w:r w:rsidRPr="00A613A4">
        <w:rPr>
          <w:sz w:val="22"/>
          <w:szCs w:val="18"/>
          <w:u w:val="single"/>
          <w:lang w:val="es-ES"/>
        </w:rPr>
        <w:t>Lluís Mañosa</w:t>
      </w:r>
    </w:p>
    <w:p w:rsidR="0092511C" w:rsidRPr="00A613A4" w:rsidRDefault="0092511C" w:rsidP="0092511C">
      <w:pPr>
        <w:pStyle w:val="AuthorAffilliation"/>
        <w:rPr>
          <w:i/>
          <w:iCs/>
          <w:noProof w:val="0"/>
          <w:sz w:val="22"/>
          <w:szCs w:val="18"/>
          <w:lang w:val="es-ES"/>
        </w:rPr>
      </w:pP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Departament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 xml:space="preserve"> </w:t>
      </w: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d'Estructura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 xml:space="preserve"> i </w:t>
      </w: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Constituents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 xml:space="preserve"> de la </w:t>
      </w: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Matèria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>.</w:t>
      </w:r>
    </w:p>
    <w:p w:rsidR="0092511C" w:rsidRDefault="0092511C" w:rsidP="0092511C">
      <w:pPr>
        <w:pStyle w:val="AuthorAffilliation"/>
        <w:rPr>
          <w:i/>
          <w:iCs/>
          <w:noProof w:val="0"/>
          <w:sz w:val="22"/>
          <w:szCs w:val="18"/>
          <w:lang w:val="en-GB"/>
        </w:rPr>
      </w:pP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Facultat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 xml:space="preserve"> de Física. </w:t>
      </w:r>
      <w:proofErr w:type="spellStart"/>
      <w:r w:rsidRPr="00A613A4">
        <w:rPr>
          <w:i/>
          <w:iCs/>
          <w:noProof w:val="0"/>
          <w:sz w:val="22"/>
          <w:szCs w:val="18"/>
          <w:lang w:val="es-ES"/>
        </w:rPr>
        <w:t>Universitat</w:t>
      </w:r>
      <w:proofErr w:type="spellEnd"/>
      <w:r w:rsidRPr="00A613A4">
        <w:rPr>
          <w:i/>
          <w:iCs/>
          <w:noProof w:val="0"/>
          <w:sz w:val="22"/>
          <w:szCs w:val="18"/>
          <w:lang w:val="es-ES"/>
        </w:rPr>
        <w:t xml:space="preserve"> de Barcelona. </w:t>
      </w:r>
      <w:r>
        <w:rPr>
          <w:i/>
          <w:iCs/>
          <w:noProof w:val="0"/>
          <w:sz w:val="22"/>
          <w:szCs w:val="18"/>
          <w:lang w:val="en-GB"/>
        </w:rPr>
        <w:t>Catalonia.</w:t>
      </w:r>
    </w:p>
    <w:p w:rsidR="0092511C" w:rsidRDefault="0092511C" w:rsidP="0092511C">
      <w:pPr>
        <w:pStyle w:val="AuthorAffilliation"/>
        <w:rPr>
          <w:i/>
          <w:iCs/>
          <w:noProof w:val="0"/>
          <w:sz w:val="22"/>
          <w:szCs w:val="18"/>
          <w:lang w:val="en-GB"/>
        </w:rPr>
      </w:pPr>
      <w:r>
        <w:rPr>
          <w:i/>
          <w:iCs/>
          <w:noProof w:val="0"/>
          <w:sz w:val="22"/>
          <w:szCs w:val="18"/>
          <w:lang w:val="en-GB"/>
        </w:rPr>
        <w:t>lluis@ecm.ub.edu</w:t>
      </w:r>
    </w:p>
    <w:p w:rsidR="0092511C" w:rsidRPr="00221376" w:rsidRDefault="0092511C" w:rsidP="003D3480">
      <w:pPr>
        <w:pStyle w:val="AuthorAffilliation"/>
        <w:jc w:val="both"/>
        <w:rPr>
          <w:sz w:val="22"/>
          <w:szCs w:val="18"/>
        </w:rPr>
      </w:pPr>
      <w:r>
        <w:rPr>
          <w:sz w:val="22"/>
          <w:szCs w:val="18"/>
          <w:lang w:val="en-GB"/>
        </w:rPr>
        <w:br/>
      </w:r>
      <w:r w:rsidR="003D3480">
        <w:rPr>
          <w:sz w:val="22"/>
          <w:szCs w:val="18"/>
        </w:rPr>
        <w:t>A caloric effect is commonly quantified by the isothermal entropy change that takes place in a material under the application (or removal)</w:t>
      </w:r>
      <w:r w:rsidR="00A613A4">
        <w:rPr>
          <w:sz w:val="22"/>
          <w:szCs w:val="18"/>
        </w:rPr>
        <w:t xml:space="preserve"> of an external field. </w:t>
      </w:r>
      <w:r w:rsidR="00A613A4" w:rsidRPr="00221376">
        <w:rPr>
          <w:sz w:val="22"/>
          <w:szCs w:val="18"/>
        </w:rPr>
        <w:t>Among</w:t>
      </w:r>
      <w:r w:rsidR="003D3480" w:rsidRPr="00221376">
        <w:rPr>
          <w:sz w:val="22"/>
          <w:szCs w:val="18"/>
        </w:rPr>
        <w:t xml:space="preserve"> </w:t>
      </w:r>
      <w:r w:rsidR="00A613A4" w:rsidRPr="00221376">
        <w:rPr>
          <w:sz w:val="22"/>
          <w:szCs w:val="18"/>
        </w:rPr>
        <w:t>the existing</w:t>
      </w:r>
      <w:r w:rsidR="003D3480" w:rsidRPr="00221376">
        <w:rPr>
          <w:sz w:val="22"/>
          <w:szCs w:val="18"/>
        </w:rPr>
        <w:t xml:space="preserve"> </w:t>
      </w:r>
      <w:r w:rsidR="00A613A4" w:rsidRPr="00221376">
        <w:rPr>
          <w:sz w:val="22"/>
          <w:szCs w:val="18"/>
        </w:rPr>
        <w:t>techniques</w:t>
      </w:r>
      <w:r w:rsidR="003D3480" w:rsidRPr="00221376">
        <w:rPr>
          <w:sz w:val="22"/>
          <w:szCs w:val="18"/>
        </w:rPr>
        <w:t xml:space="preserve"> </w:t>
      </w:r>
      <w:r w:rsidR="00A613A4" w:rsidRPr="00221376">
        <w:rPr>
          <w:sz w:val="22"/>
          <w:szCs w:val="18"/>
        </w:rPr>
        <w:t>for</w:t>
      </w:r>
      <w:r w:rsidR="003D3480" w:rsidRPr="00221376">
        <w:rPr>
          <w:sz w:val="22"/>
          <w:szCs w:val="18"/>
        </w:rPr>
        <w:t xml:space="preserve"> determin</w:t>
      </w:r>
      <w:r w:rsidR="00A613A4" w:rsidRPr="00221376">
        <w:rPr>
          <w:sz w:val="22"/>
          <w:szCs w:val="18"/>
        </w:rPr>
        <w:t>ing</w:t>
      </w:r>
      <w:r w:rsidR="003D3480" w:rsidRPr="00221376">
        <w:rPr>
          <w:sz w:val="22"/>
          <w:szCs w:val="18"/>
        </w:rPr>
        <w:t xml:space="preserve"> such entropy change</w:t>
      </w:r>
      <w:r w:rsidR="00A613A4" w:rsidRPr="00221376">
        <w:rPr>
          <w:sz w:val="22"/>
          <w:szCs w:val="18"/>
        </w:rPr>
        <w:t>s</w:t>
      </w:r>
      <w:r w:rsidR="003D3480" w:rsidRPr="00221376">
        <w:rPr>
          <w:sz w:val="22"/>
          <w:szCs w:val="18"/>
        </w:rPr>
        <w:t>, calo</w:t>
      </w:r>
      <w:r w:rsidR="004F4FF5" w:rsidRPr="00221376">
        <w:rPr>
          <w:sz w:val="22"/>
          <w:szCs w:val="18"/>
        </w:rPr>
        <w:t xml:space="preserve">rimetry is particularly interesting </w:t>
      </w:r>
      <w:r w:rsidR="00991682" w:rsidRPr="00221376">
        <w:rPr>
          <w:sz w:val="22"/>
          <w:szCs w:val="18"/>
        </w:rPr>
        <w:t>because</w:t>
      </w:r>
      <w:r w:rsidR="003D3480" w:rsidRPr="00221376">
        <w:rPr>
          <w:sz w:val="22"/>
          <w:szCs w:val="18"/>
        </w:rPr>
        <w:t xml:space="preserve"> </w:t>
      </w:r>
      <w:r w:rsidR="00A613A4" w:rsidRPr="00221376">
        <w:rPr>
          <w:sz w:val="22"/>
          <w:szCs w:val="18"/>
        </w:rPr>
        <w:t xml:space="preserve">it </w:t>
      </w:r>
      <w:r w:rsidR="003D3480" w:rsidRPr="00221376">
        <w:rPr>
          <w:sz w:val="22"/>
          <w:szCs w:val="18"/>
        </w:rPr>
        <w:t>is specifically designed to measure thermal effects taking place in a material</w:t>
      </w:r>
      <w:r w:rsidR="00A613A4" w:rsidRPr="00221376">
        <w:rPr>
          <w:sz w:val="22"/>
          <w:szCs w:val="18"/>
        </w:rPr>
        <w:t>,</w:t>
      </w:r>
      <w:r w:rsidR="00E20805" w:rsidRPr="00221376">
        <w:rPr>
          <w:sz w:val="22"/>
          <w:szCs w:val="18"/>
        </w:rPr>
        <w:t xml:space="preserve"> therefore </w:t>
      </w:r>
      <w:r w:rsidR="00991682" w:rsidRPr="00221376">
        <w:rPr>
          <w:sz w:val="22"/>
          <w:szCs w:val="18"/>
        </w:rPr>
        <w:t>provid</w:t>
      </w:r>
      <w:r w:rsidR="00E20805" w:rsidRPr="00221376">
        <w:rPr>
          <w:sz w:val="22"/>
          <w:szCs w:val="18"/>
        </w:rPr>
        <w:t>ing</w:t>
      </w:r>
      <w:r w:rsidR="003D3480" w:rsidRPr="00221376">
        <w:rPr>
          <w:sz w:val="22"/>
          <w:szCs w:val="18"/>
        </w:rPr>
        <w:t xml:space="preserve"> the most direct determination of entropy change</w:t>
      </w:r>
      <w:r w:rsidR="00991682" w:rsidRPr="00221376">
        <w:rPr>
          <w:sz w:val="22"/>
          <w:szCs w:val="18"/>
        </w:rPr>
        <w:t>s</w:t>
      </w:r>
      <w:r w:rsidR="003D3480" w:rsidRPr="00221376">
        <w:rPr>
          <w:sz w:val="22"/>
          <w:szCs w:val="18"/>
        </w:rPr>
        <w:t xml:space="preserve">. </w:t>
      </w:r>
    </w:p>
    <w:p w:rsidR="004F4FF5" w:rsidRDefault="004F4FF5" w:rsidP="003D3480">
      <w:pPr>
        <w:pStyle w:val="AuthorAffilliation"/>
        <w:jc w:val="both"/>
        <w:rPr>
          <w:sz w:val="22"/>
          <w:szCs w:val="18"/>
        </w:rPr>
      </w:pPr>
    </w:p>
    <w:p w:rsidR="004F4FF5" w:rsidRDefault="004F4FF5" w:rsidP="003D3480">
      <w:pPr>
        <w:pStyle w:val="AuthorAffilliation"/>
        <w:jc w:val="both"/>
        <w:rPr>
          <w:sz w:val="22"/>
          <w:szCs w:val="18"/>
        </w:rPr>
      </w:pPr>
      <w:r>
        <w:rPr>
          <w:sz w:val="22"/>
          <w:szCs w:val="18"/>
        </w:rPr>
        <w:t>Giant caloric effects are associated with the occurrence of a first order phase transition, and differential scanning calorimetry (DSC) is the best suited technique to measure heat (and entropy) changes at these transitions. In the recent years a series of DSC calorimeter</w:t>
      </w:r>
      <w:r w:rsidR="00A613A4">
        <w:rPr>
          <w:sz w:val="22"/>
          <w:szCs w:val="18"/>
        </w:rPr>
        <w:t xml:space="preserve">s capable of </w:t>
      </w:r>
      <w:r w:rsidR="00A613A4" w:rsidRPr="00221376">
        <w:rPr>
          <w:sz w:val="22"/>
          <w:szCs w:val="18"/>
        </w:rPr>
        <w:t>op</w:t>
      </w:r>
      <w:r w:rsidRPr="00221376">
        <w:rPr>
          <w:sz w:val="22"/>
          <w:szCs w:val="18"/>
        </w:rPr>
        <w:t>erating</w:t>
      </w:r>
      <w:r>
        <w:rPr>
          <w:sz w:val="22"/>
          <w:szCs w:val="18"/>
        </w:rPr>
        <w:t xml:space="preserve"> under external fields have been developped. These devices enable an accurate an</w:t>
      </w:r>
      <w:r w:rsidR="00A613A4">
        <w:rPr>
          <w:sz w:val="22"/>
          <w:szCs w:val="18"/>
        </w:rPr>
        <w:t xml:space="preserve">d reliable determination of </w:t>
      </w:r>
      <w:r w:rsidRPr="00221376">
        <w:rPr>
          <w:sz w:val="22"/>
          <w:szCs w:val="18"/>
        </w:rPr>
        <w:t>field-induced</w:t>
      </w:r>
      <w:r>
        <w:rPr>
          <w:sz w:val="22"/>
          <w:szCs w:val="18"/>
        </w:rPr>
        <w:t xml:space="preserve"> entropy changes. Furthermore, they provide an easy way to investigate the reproducibility of caloric effects upon field cycling.</w:t>
      </w:r>
    </w:p>
    <w:p w:rsidR="004F4FF5" w:rsidRDefault="004F4FF5" w:rsidP="003D3480">
      <w:pPr>
        <w:pStyle w:val="AuthorAffilliation"/>
        <w:jc w:val="both"/>
        <w:rPr>
          <w:sz w:val="22"/>
          <w:szCs w:val="18"/>
        </w:rPr>
      </w:pPr>
    </w:p>
    <w:p w:rsidR="004F4FF5" w:rsidRDefault="004F4FF5" w:rsidP="003D3480">
      <w:pPr>
        <w:pStyle w:val="AuthorAffilliation"/>
        <w:jc w:val="both"/>
        <w:rPr>
          <w:sz w:val="22"/>
          <w:szCs w:val="18"/>
        </w:rPr>
      </w:pPr>
      <w:r>
        <w:rPr>
          <w:sz w:val="22"/>
          <w:szCs w:val="18"/>
        </w:rPr>
        <w:t>In my talk</w:t>
      </w:r>
      <w:r w:rsidR="00A613A4" w:rsidRPr="00A613A4">
        <w:rPr>
          <w:color w:val="FF0000"/>
          <w:sz w:val="22"/>
          <w:szCs w:val="18"/>
        </w:rPr>
        <w:t>,</w:t>
      </w:r>
      <w:r>
        <w:rPr>
          <w:sz w:val="22"/>
          <w:szCs w:val="18"/>
        </w:rPr>
        <w:t xml:space="preserve"> I will </w:t>
      </w:r>
      <w:r w:rsidR="007E1901">
        <w:rPr>
          <w:sz w:val="22"/>
          <w:szCs w:val="18"/>
        </w:rPr>
        <w:t>describe</w:t>
      </w:r>
      <w:r>
        <w:rPr>
          <w:sz w:val="22"/>
          <w:szCs w:val="18"/>
        </w:rPr>
        <w:t xml:space="preserve"> </w:t>
      </w:r>
      <w:r w:rsidR="007E1901">
        <w:rPr>
          <w:sz w:val="22"/>
          <w:szCs w:val="18"/>
        </w:rPr>
        <w:t>a number of</w:t>
      </w:r>
      <w:r>
        <w:rPr>
          <w:sz w:val="22"/>
          <w:szCs w:val="18"/>
        </w:rPr>
        <w:t xml:space="preserve"> purpose-built DSC calorimeters </w:t>
      </w:r>
      <w:r w:rsidR="007E1901">
        <w:rPr>
          <w:sz w:val="22"/>
          <w:szCs w:val="18"/>
        </w:rPr>
        <w:t>which operate</w:t>
      </w:r>
      <w:r>
        <w:rPr>
          <w:sz w:val="22"/>
          <w:szCs w:val="18"/>
        </w:rPr>
        <w:t xml:space="preserve"> under magnetic, electric and mechanical fields. </w:t>
      </w:r>
      <w:r w:rsidR="007E1901">
        <w:rPr>
          <w:sz w:val="22"/>
          <w:szCs w:val="18"/>
        </w:rPr>
        <w:t xml:space="preserve">Selected illustrative results </w:t>
      </w:r>
      <w:r w:rsidR="00A613A4" w:rsidRPr="00221376">
        <w:rPr>
          <w:sz w:val="22"/>
          <w:szCs w:val="18"/>
        </w:rPr>
        <w:t>on a variety of</w:t>
      </w:r>
      <w:r w:rsidR="007E1901" w:rsidRPr="00A613A4">
        <w:rPr>
          <w:color w:val="FF0000"/>
          <w:sz w:val="22"/>
          <w:szCs w:val="18"/>
        </w:rPr>
        <w:t xml:space="preserve"> </w:t>
      </w:r>
      <w:r w:rsidR="007E1901">
        <w:rPr>
          <w:sz w:val="22"/>
          <w:szCs w:val="18"/>
        </w:rPr>
        <w:t xml:space="preserve">magnetocaloric, electrocaloric and mechanocaloric </w:t>
      </w:r>
      <w:r w:rsidR="00A613A4" w:rsidRPr="00221376">
        <w:rPr>
          <w:sz w:val="22"/>
          <w:szCs w:val="18"/>
        </w:rPr>
        <w:t>materials</w:t>
      </w:r>
      <w:r w:rsidR="007E1901">
        <w:rPr>
          <w:sz w:val="22"/>
          <w:szCs w:val="18"/>
        </w:rPr>
        <w:t xml:space="preserve"> will be presented.</w:t>
      </w:r>
    </w:p>
    <w:p w:rsidR="0092511C" w:rsidRDefault="0092511C" w:rsidP="0092511C">
      <w:pPr>
        <w:pStyle w:val="AuthorAffilliation"/>
        <w:jc w:val="both"/>
        <w:rPr>
          <w:sz w:val="22"/>
          <w:szCs w:val="18"/>
        </w:rPr>
      </w:pPr>
    </w:p>
    <w:p w:rsidR="0092511C" w:rsidRDefault="0092511C" w:rsidP="0092511C">
      <w:pPr>
        <w:pStyle w:val="AuthorAffilliation"/>
        <w:jc w:val="both"/>
        <w:rPr>
          <w:sz w:val="22"/>
          <w:szCs w:val="22"/>
        </w:rPr>
      </w:pPr>
    </w:p>
    <w:p w:rsidR="0092511C" w:rsidRDefault="0092511C" w:rsidP="0092511C">
      <w:pPr>
        <w:rPr>
          <w:sz w:val="22"/>
          <w:szCs w:val="22"/>
        </w:rPr>
      </w:pPr>
    </w:p>
    <w:p w:rsidR="0092511C" w:rsidRDefault="0092511C" w:rsidP="0092511C">
      <w:pPr>
        <w:rPr>
          <w:sz w:val="22"/>
          <w:szCs w:val="22"/>
        </w:rPr>
      </w:pPr>
    </w:p>
    <w:p w:rsidR="0092511C" w:rsidRDefault="0092511C" w:rsidP="0092511C">
      <w:pPr>
        <w:rPr>
          <w:sz w:val="22"/>
          <w:szCs w:val="22"/>
        </w:rPr>
      </w:pPr>
    </w:p>
    <w:p w:rsidR="0092511C" w:rsidRDefault="0092511C" w:rsidP="009251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Key Words:</w:t>
      </w:r>
      <w:r>
        <w:rPr>
          <w:sz w:val="22"/>
          <w:szCs w:val="22"/>
        </w:rPr>
        <w:t xml:space="preserve"> </w:t>
      </w:r>
      <w:r w:rsidR="003D3480">
        <w:rPr>
          <w:sz w:val="22"/>
          <w:szCs w:val="22"/>
        </w:rPr>
        <w:t>Caloric effects, Entropy change, Calorimetry.</w:t>
      </w:r>
    </w:p>
    <w:p w:rsidR="0092511C" w:rsidRDefault="0092511C" w:rsidP="0092511C">
      <w:pPr>
        <w:rPr>
          <w:sz w:val="22"/>
          <w:szCs w:val="22"/>
        </w:rPr>
      </w:pPr>
    </w:p>
    <w:p w:rsidR="00770976" w:rsidRPr="007E1901" w:rsidRDefault="00770976" w:rsidP="0092511C">
      <w:pPr>
        <w:rPr>
          <w:b/>
          <w:sz w:val="20"/>
          <w:szCs w:val="20"/>
          <w:lang w:val="fr-FR"/>
        </w:rPr>
      </w:pPr>
    </w:p>
    <w:sectPr w:rsidR="00770976" w:rsidRPr="007E1901" w:rsidSect="00802C5B">
      <w:headerReference w:type="even" r:id="rId8"/>
      <w:headerReference w:type="default" r:id="rId9"/>
      <w:footerReference w:type="even" r:id="rId10"/>
      <w:footerReference w:type="default" r:id="rId11"/>
      <w:pgSz w:w="9185" w:h="12984" w:orient="landscape" w:code="28"/>
      <w:pgMar w:top="1134" w:right="1134" w:bottom="1134" w:left="1134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36" w:rsidRDefault="00992036">
      <w:r>
        <w:separator/>
      </w:r>
    </w:p>
  </w:endnote>
  <w:endnote w:type="continuationSeparator" w:id="0">
    <w:p w:rsidR="00992036" w:rsidRDefault="009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Default="00196958">
    <w:pPr>
      <w:pStyle w:val="Footer"/>
    </w:pPr>
    <w:r>
      <w:rPr>
        <w:rStyle w:val="PageNumber"/>
      </w:rPr>
      <w:fldChar w:fldCharType="begin"/>
    </w:r>
    <w:r w:rsidR="00066A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6AA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Pr="00D608E4" w:rsidRDefault="00D608E4" w:rsidP="003F6326">
    <w:pPr>
      <w:pStyle w:val="Footer"/>
      <w:bidi/>
      <w:rPr>
        <w:lang w:val="en-GB"/>
      </w:rPr>
    </w:pPr>
    <w:r>
      <w:rPr>
        <w:lang w:val="en-GB"/>
      </w:rPr>
      <w:t>Invited Mo I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36" w:rsidRDefault="00992036">
      <w:r>
        <w:separator/>
      </w:r>
    </w:p>
  </w:footnote>
  <w:footnote w:type="continuationSeparator" w:id="0">
    <w:p w:rsidR="00992036" w:rsidRDefault="0099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Default="00066AAE" w:rsidP="00F8358B">
    <w:pPr>
      <w:pStyle w:val="Header"/>
      <w:bidi/>
      <w:jc w:val="right"/>
      <w:rPr>
        <w:rFonts w:cs="B Nazanin"/>
        <w:sz w:val="16"/>
        <w:szCs w:val="16"/>
        <w:lang w:bidi="fa-IR"/>
      </w:rPr>
    </w:pPr>
    <w:r>
      <w:rPr>
        <w:rFonts w:cs="B Nazanin" w:hint="cs"/>
        <w:sz w:val="16"/>
        <w:szCs w:val="16"/>
        <w:rtl/>
        <w:lang w:bidi="fa-IR"/>
      </w:rPr>
      <w:t>مرکز ملی مقاوم سازی ایران</w:t>
    </w:r>
  </w:p>
  <w:p w:rsidR="00066AAE" w:rsidRDefault="0092511C" w:rsidP="00F8358B">
    <w:pPr>
      <w:pStyle w:val="Header"/>
      <w:bidi/>
      <w:rPr>
        <w:rFonts w:cs="B Nazanin"/>
        <w:sz w:val="16"/>
        <w:szCs w:val="16"/>
        <w:lang w:bidi="fa-IR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78105</wp:posOffset>
          </wp:positionV>
          <wp:extent cx="1257300" cy="898525"/>
          <wp:effectExtent l="19050" t="0" r="0" b="0"/>
          <wp:wrapNone/>
          <wp:docPr id="1" name="Imagen 1" descr="INRC Nastal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C Nastaliq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AAE" w:rsidRDefault="00066AAE" w:rsidP="00F8358B">
    <w:pPr>
      <w:pStyle w:val="Header"/>
      <w:bidi/>
      <w:jc w:val="right"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Default="00066AAE" w:rsidP="00F8358B">
    <w:pPr>
      <w:pStyle w:val="Header"/>
      <w:bidi/>
      <w:rPr>
        <w:rFonts w:cs="B Nazanin"/>
        <w:sz w:val="8"/>
        <w:szCs w:val="8"/>
        <w:rtl/>
        <w:lang w:bidi="fa-IR"/>
      </w:rPr>
    </w:pPr>
  </w:p>
  <w:p w:rsidR="00066AAE" w:rsidRPr="005E6801" w:rsidRDefault="00066AAE" w:rsidP="00F8358B">
    <w:pPr>
      <w:pStyle w:val="Header"/>
      <w:bidi/>
      <w:rPr>
        <w:rFonts w:cs="B Nazanin"/>
        <w:sz w:val="8"/>
        <w:szCs w:val="8"/>
        <w:lang w:bidi="fa-IR"/>
      </w:rPr>
    </w:pPr>
  </w:p>
  <w:p w:rsidR="00066AAE" w:rsidRDefault="00066AAE" w:rsidP="00F8358B">
    <w:pPr>
      <w:pStyle w:val="Header"/>
      <w:bidi/>
      <w:rPr>
        <w:rFonts w:cs="B Nazanin"/>
        <w:sz w:val="16"/>
        <w:szCs w:val="16"/>
        <w:rtl/>
        <w:lang w:bidi="fa-IR"/>
      </w:rPr>
    </w:pPr>
  </w:p>
  <w:p w:rsidR="00066AAE" w:rsidRDefault="00066AAE" w:rsidP="005F1F37">
    <w:pPr>
      <w:pStyle w:val="Header"/>
      <w:bidi/>
      <w:rPr>
        <w:rFonts w:cs="B Nazanin"/>
        <w:sz w:val="16"/>
        <w:szCs w:val="16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E" w:rsidRPr="00BF51DC" w:rsidRDefault="00132A94" w:rsidP="00132A94">
    <w:pPr>
      <w:pStyle w:val="Footer"/>
      <w:ind w:right="-643"/>
      <w:rPr>
        <w:i/>
        <w:sz w:val="18"/>
        <w:szCs w:val="18"/>
      </w:rPr>
    </w:pPr>
    <w:r>
      <w:rPr>
        <w:i/>
        <w:sz w:val="18"/>
        <w:szCs w:val="18"/>
      </w:rPr>
      <w:t xml:space="preserve">Abstract for the </w:t>
    </w:r>
    <w:r w:rsidR="00741E69">
      <w:rPr>
        <w:i/>
        <w:sz w:val="18"/>
        <w:szCs w:val="18"/>
      </w:rPr>
      <w:t xml:space="preserve">Delft Days on Magneto </w:t>
    </w:r>
    <w:proofErr w:type="spellStart"/>
    <w:r w:rsidR="00741E69">
      <w:rPr>
        <w:i/>
        <w:sz w:val="18"/>
        <w:szCs w:val="18"/>
      </w:rPr>
      <w:t>Calorics</w:t>
    </w:r>
    <w:proofErr w:type="spellEnd"/>
    <w:r w:rsidR="00741E69">
      <w:rPr>
        <w:i/>
        <w:sz w:val="18"/>
        <w:szCs w:val="18"/>
      </w:rPr>
      <w:t xml:space="preserve"> DDMC 201</w:t>
    </w:r>
    <w:r w:rsidR="005F68DA">
      <w:rPr>
        <w:i/>
        <w:sz w:val="18"/>
        <w:szCs w:val="18"/>
      </w:rPr>
      <w:t>5</w:t>
    </w:r>
    <w:r w:rsidR="00222ACE">
      <w:rPr>
        <w:i/>
        <w:sz w:val="18"/>
        <w:szCs w:val="18"/>
      </w:rPr>
      <w:t xml:space="preserve"> </w:t>
    </w:r>
    <w:r w:rsidR="005F68DA">
      <w:rPr>
        <w:i/>
        <w:sz w:val="18"/>
        <w:szCs w:val="18"/>
      </w:rPr>
      <w:t xml:space="preserve">Science Centre </w:t>
    </w:r>
    <w:r w:rsidR="00741E69">
      <w:rPr>
        <w:i/>
        <w:sz w:val="18"/>
        <w:szCs w:val="18"/>
      </w:rPr>
      <w:t>TU</w:t>
    </w:r>
    <w:r>
      <w:rPr>
        <w:i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i/>
            <w:sz w:val="18"/>
            <w:szCs w:val="18"/>
          </w:rPr>
          <w:t>Delft</w:t>
        </w:r>
      </w:smartTag>
    </w:smartTag>
    <w:r>
      <w:rPr>
        <w:i/>
        <w:sz w:val="18"/>
        <w:szCs w:val="18"/>
      </w:rPr>
      <w:t xml:space="preserve">, </w:t>
    </w:r>
    <w:r w:rsidR="005F68DA">
      <w:rPr>
        <w:i/>
        <w:sz w:val="18"/>
        <w:szCs w:val="18"/>
      </w:rPr>
      <w:t>Nov</w:t>
    </w:r>
    <w:r w:rsidR="00F71F18">
      <w:rPr>
        <w:i/>
        <w:sz w:val="18"/>
        <w:szCs w:val="18"/>
      </w:rPr>
      <w:t>.</w:t>
    </w:r>
    <w:r w:rsidR="005F68DA">
      <w:rPr>
        <w:i/>
        <w:sz w:val="18"/>
        <w:szCs w:val="18"/>
      </w:rPr>
      <w:t xml:space="preserve"> 2-3</w:t>
    </w:r>
    <w:r w:rsidRPr="00132A94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258"/>
    <w:multiLevelType w:val="hybridMultilevel"/>
    <w:tmpl w:val="33F224F8"/>
    <w:lvl w:ilvl="0" w:tplc="BEAA02F0">
      <w:start w:val="1"/>
      <w:numFmt w:val="decimal"/>
      <w:lvlText w:val="%1-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1E6"/>
    <w:multiLevelType w:val="hybridMultilevel"/>
    <w:tmpl w:val="710AE8AA"/>
    <w:lvl w:ilvl="0" w:tplc="766A3B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1F9840C1"/>
    <w:multiLevelType w:val="hybridMultilevel"/>
    <w:tmpl w:val="DDA237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822ED"/>
    <w:multiLevelType w:val="hybridMultilevel"/>
    <w:tmpl w:val="78107A40"/>
    <w:lvl w:ilvl="0" w:tplc="B6685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6314C"/>
    <w:multiLevelType w:val="hybridMultilevel"/>
    <w:tmpl w:val="FD08D58A"/>
    <w:lvl w:ilvl="0" w:tplc="57A82CC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53C7D"/>
    <w:multiLevelType w:val="hybridMultilevel"/>
    <w:tmpl w:val="9336287E"/>
    <w:lvl w:ilvl="0" w:tplc="04208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1A41"/>
    <w:multiLevelType w:val="hybridMultilevel"/>
    <w:tmpl w:val="E9E81B38"/>
    <w:lvl w:ilvl="0" w:tplc="562067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44634"/>
    <w:multiLevelType w:val="hybridMultilevel"/>
    <w:tmpl w:val="63563114"/>
    <w:lvl w:ilvl="0" w:tplc="D708D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B26"/>
    <w:multiLevelType w:val="hybridMultilevel"/>
    <w:tmpl w:val="BC8E3F4C"/>
    <w:lvl w:ilvl="0" w:tplc="A9F6AE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8271B"/>
    <w:multiLevelType w:val="hybridMultilevel"/>
    <w:tmpl w:val="9014F6BC"/>
    <w:lvl w:ilvl="0" w:tplc="7416F07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FC15B88"/>
    <w:multiLevelType w:val="hybridMultilevel"/>
    <w:tmpl w:val="796A56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0D47"/>
    <w:multiLevelType w:val="hybridMultilevel"/>
    <w:tmpl w:val="5AE8CF8E"/>
    <w:lvl w:ilvl="0" w:tplc="A426B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0AF4"/>
    <w:multiLevelType w:val="hybridMultilevel"/>
    <w:tmpl w:val="2918E84A"/>
    <w:lvl w:ilvl="0" w:tplc="589C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21108"/>
    <w:multiLevelType w:val="hybridMultilevel"/>
    <w:tmpl w:val="CF9E6AF4"/>
    <w:lvl w:ilvl="0" w:tplc="54C0D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26"/>
    <w:rsid w:val="000000C0"/>
    <w:rsid w:val="0000590A"/>
    <w:rsid w:val="00014B71"/>
    <w:rsid w:val="00022C3B"/>
    <w:rsid w:val="000243C6"/>
    <w:rsid w:val="00024DF5"/>
    <w:rsid w:val="00037DD8"/>
    <w:rsid w:val="0006237B"/>
    <w:rsid w:val="0006293F"/>
    <w:rsid w:val="0006499B"/>
    <w:rsid w:val="00066AAE"/>
    <w:rsid w:val="000679D8"/>
    <w:rsid w:val="0007030A"/>
    <w:rsid w:val="00081C2F"/>
    <w:rsid w:val="00091C4E"/>
    <w:rsid w:val="00096D00"/>
    <w:rsid w:val="000A1E19"/>
    <w:rsid w:val="000B477F"/>
    <w:rsid w:val="000E6331"/>
    <w:rsid w:val="000F16BA"/>
    <w:rsid w:val="000F414E"/>
    <w:rsid w:val="000F5E26"/>
    <w:rsid w:val="000F72C6"/>
    <w:rsid w:val="00102255"/>
    <w:rsid w:val="00104E91"/>
    <w:rsid w:val="00116D65"/>
    <w:rsid w:val="00117FF6"/>
    <w:rsid w:val="00132A94"/>
    <w:rsid w:val="0014590D"/>
    <w:rsid w:val="001513AD"/>
    <w:rsid w:val="00167DFE"/>
    <w:rsid w:val="00171C80"/>
    <w:rsid w:val="00171D6D"/>
    <w:rsid w:val="00176F7D"/>
    <w:rsid w:val="0018027B"/>
    <w:rsid w:val="001818CB"/>
    <w:rsid w:val="00182BB4"/>
    <w:rsid w:val="00184322"/>
    <w:rsid w:val="00187CD0"/>
    <w:rsid w:val="00193347"/>
    <w:rsid w:val="001940A6"/>
    <w:rsid w:val="00196958"/>
    <w:rsid w:val="00196AF0"/>
    <w:rsid w:val="001A23AA"/>
    <w:rsid w:val="001A64FA"/>
    <w:rsid w:val="001B3C06"/>
    <w:rsid w:val="001B539B"/>
    <w:rsid w:val="001B5EDB"/>
    <w:rsid w:val="001C0337"/>
    <w:rsid w:val="001C548F"/>
    <w:rsid w:val="001D2389"/>
    <w:rsid w:val="001D6542"/>
    <w:rsid w:val="001E2387"/>
    <w:rsid w:val="001E3014"/>
    <w:rsid w:val="001F13AE"/>
    <w:rsid w:val="001F220A"/>
    <w:rsid w:val="001F4B2F"/>
    <w:rsid w:val="001F5CE2"/>
    <w:rsid w:val="00203EAC"/>
    <w:rsid w:val="002042AD"/>
    <w:rsid w:val="00211A61"/>
    <w:rsid w:val="00214A1E"/>
    <w:rsid w:val="00221376"/>
    <w:rsid w:val="00222ACE"/>
    <w:rsid w:val="00223895"/>
    <w:rsid w:val="00230C44"/>
    <w:rsid w:val="00230F92"/>
    <w:rsid w:val="00234236"/>
    <w:rsid w:val="002368D2"/>
    <w:rsid w:val="00237697"/>
    <w:rsid w:val="0024557B"/>
    <w:rsid w:val="002652BE"/>
    <w:rsid w:val="00267A85"/>
    <w:rsid w:val="00280F9F"/>
    <w:rsid w:val="00282705"/>
    <w:rsid w:val="00284CC9"/>
    <w:rsid w:val="002916DC"/>
    <w:rsid w:val="00293F2E"/>
    <w:rsid w:val="002942F3"/>
    <w:rsid w:val="002963E0"/>
    <w:rsid w:val="002A3397"/>
    <w:rsid w:val="002A4B03"/>
    <w:rsid w:val="002B2792"/>
    <w:rsid w:val="002B543A"/>
    <w:rsid w:val="002B5D37"/>
    <w:rsid w:val="002B743D"/>
    <w:rsid w:val="002C5136"/>
    <w:rsid w:val="002C6430"/>
    <w:rsid w:val="002D2EDA"/>
    <w:rsid w:val="002E1F72"/>
    <w:rsid w:val="002E44FD"/>
    <w:rsid w:val="002E7E13"/>
    <w:rsid w:val="002F3829"/>
    <w:rsid w:val="002F79B7"/>
    <w:rsid w:val="00300D45"/>
    <w:rsid w:val="003016AF"/>
    <w:rsid w:val="00311826"/>
    <w:rsid w:val="0031380B"/>
    <w:rsid w:val="003245BC"/>
    <w:rsid w:val="00326687"/>
    <w:rsid w:val="003302FB"/>
    <w:rsid w:val="0034788E"/>
    <w:rsid w:val="00347918"/>
    <w:rsid w:val="0036213C"/>
    <w:rsid w:val="00362C68"/>
    <w:rsid w:val="00363D48"/>
    <w:rsid w:val="00376144"/>
    <w:rsid w:val="00383489"/>
    <w:rsid w:val="0038364E"/>
    <w:rsid w:val="00386E67"/>
    <w:rsid w:val="003877A2"/>
    <w:rsid w:val="00391D6B"/>
    <w:rsid w:val="003924BA"/>
    <w:rsid w:val="0039305B"/>
    <w:rsid w:val="00395F93"/>
    <w:rsid w:val="003C3C7D"/>
    <w:rsid w:val="003C6B71"/>
    <w:rsid w:val="003D3480"/>
    <w:rsid w:val="003D5BA6"/>
    <w:rsid w:val="003E3771"/>
    <w:rsid w:val="003E641E"/>
    <w:rsid w:val="003E7042"/>
    <w:rsid w:val="003F5CDD"/>
    <w:rsid w:val="003F6326"/>
    <w:rsid w:val="00402A8A"/>
    <w:rsid w:val="00405390"/>
    <w:rsid w:val="0040546E"/>
    <w:rsid w:val="00407272"/>
    <w:rsid w:val="00414CA2"/>
    <w:rsid w:val="004268DE"/>
    <w:rsid w:val="004378C3"/>
    <w:rsid w:val="00444317"/>
    <w:rsid w:val="00444C3B"/>
    <w:rsid w:val="00447259"/>
    <w:rsid w:val="00451F05"/>
    <w:rsid w:val="004749B7"/>
    <w:rsid w:val="00475003"/>
    <w:rsid w:val="004905F8"/>
    <w:rsid w:val="004914A1"/>
    <w:rsid w:val="004A43D1"/>
    <w:rsid w:val="004B0D39"/>
    <w:rsid w:val="004C0734"/>
    <w:rsid w:val="004C1808"/>
    <w:rsid w:val="004D24AF"/>
    <w:rsid w:val="004D6EC7"/>
    <w:rsid w:val="004E224E"/>
    <w:rsid w:val="004E250A"/>
    <w:rsid w:val="004E55D6"/>
    <w:rsid w:val="004E702E"/>
    <w:rsid w:val="004F2F3F"/>
    <w:rsid w:val="004F3CBF"/>
    <w:rsid w:val="004F4FF5"/>
    <w:rsid w:val="0050061D"/>
    <w:rsid w:val="00507951"/>
    <w:rsid w:val="00515FC2"/>
    <w:rsid w:val="00516093"/>
    <w:rsid w:val="005257F2"/>
    <w:rsid w:val="00540891"/>
    <w:rsid w:val="00545AEC"/>
    <w:rsid w:val="00551DC9"/>
    <w:rsid w:val="0055383F"/>
    <w:rsid w:val="005557B6"/>
    <w:rsid w:val="00571CD1"/>
    <w:rsid w:val="005763B6"/>
    <w:rsid w:val="005A16F9"/>
    <w:rsid w:val="005A44F3"/>
    <w:rsid w:val="005A4FAA"/>
    <w:rsid w:val="005B4C95"/>
    <w:rsid w:val="005B72CE"/>
    <w:rsid w:val="005C365A"/>
    <w:rsid w:val="005E1FA6"/>
    <w:rsid w:val="005E3BB1"/>
    <w:rsid w:val="005E5C26"/>
    <w:rsid w:val="005E6434"/>
    <w:rsid w:val="005E6801"/>
    <w:rsid w:val="005E6FD1"/>
    <w:rsid w:val="005F084A"/>
    <w:rsid w:val="005F1F37"/>
    <w:rsid w:val="005F21D3"/>
    <w:rsid w:val="005F68DA"/>
    <w:rsid w:val="00600964"/>
    <w:rsid w:val="0060432B"/>
    <w:rsid w:val="006151DE"/>
    <w:rsid w:val="00630CE9"/>
    <w:rsid w:val="00645A3C"/>
    <w:rsid w:val="00646FD0"/>
    <w:rsid w:val="006646B0"/>
    <w:rsid w:val="00665311"/>
    <w:rsid w:val="00670303"/>
    <w:rsid w:val="00672306"/>
    <w:rsid w:val="0067739C"/>
    <w:rsid w:val="00693C6E"/>
    <w:rsid w:val="00695F65"/>
    <w:rsid w:val="006A52B2"/>
    <w:rsid w:val="006B14F9"/>
    <w:rsid w:val="006C3432"/>
    <w:rsid w:val="006C55CA"/>
    <w:rsid w:val="006D7432"/>
    <w:rsid w:val="006E084F"/>
    <w:rsid w:val="006E5849"/>
    <w:rsid w:val="006F15B7"/>
    <w:rsid w:val="006F4201"/>
    <w:rsid w:val="00714955"/>
    <w:rsid w:val="00716266"/>
    <w:rsid w:val="00716D4E"/>
    <w:rsid w:val="00716FC8"/>
    <w:rsid w:val="00721172"/>
    <w:rsid w:val="00725DA8"/>
    <w:rsid w:val="00733490"/>
    <w:rsid w:val="00735286"/>
    <w:rsid w:val="00736BB8"/>
    <w:rsid w:val="00741E69"/>
    <w:rsid w:val="00742FED"/>
    <w:rsid w:val="00744283"/>
    <w:rsid w:val="007610CD"/>
    <w:rsid w:val="00762B97"/>
    <w:rsid w:val="00766AB4"/>
    <w:rsid w:val="00770976"/>
    <w:rsid w:val="007715FA"/>
    <w:rsid w:val="00774037"/>
    <w:rsid w:val="00775B94"/>
    <w:rsid w:val="00776808"/>
    <w:rsid w:val="007772B6"/>
    <w:rsid w:val="0078056F"/>
    <w:rsid w:val="00781FF6"/>
    <w:rsid w:val="007852EA"/>
    <w:rsid w:val="00793A48"/>
    <w:rsid w:val="00795CAB"/>
    <w:rsid w:val="00796987"/>
    <w:rsid w:val="007A6BBA"/>
    <w:rsid w:val="007C3F73"/>
    <w:rsid w:val="007C69C0"/>
    <w:rsid w:val="007D0463"/>
    <w:rsid w:val="007D6BB2"/>
    <w:rsid w:val="007E1901"/>
    <w:rsid w:val="007E3D74"/>
    <w:rsid w:val="00802C5B"/>
    <w:rsid w:val="00804890"/>
    <w:rsid w:val="008077DE"/>
    <w:rsid w:val="00810D8B"/>
    <w:rsid w:val="00815E04"/>
    <w:rsid w:val="00820625"/>
    <w:rsid w:val="00831608"/>
    <w:rsid w:val="0083268A"/>
    <w:rsid w:val="00841DEB"/>
    <w:rsid w:val="00845878"/>
    <w:rsid w:val="008560B7"/>
    <w:rsid w:val="008569D8"/>
    <w:rsid w:val="00861733"/>
    <w:rsid w:val="00873760"/>
    <w:rsid w:val="00883729"/>
    <w:rsid w:val="00883CB9"/>
    <w:rsid w:val="00886379"/>
    <w:rsid w:val="00891320"/>
    <w:rsid w:val="008936B6"/>
    <w:rsid w:val="008942A3"/>
    <w:rsid w:val="0089715F"/>
    <w:rsid w:val="008A21BC"/>
    <w:rsid w:val="008A2B32"/>
    <w:rsid w:val="008A6707"/>
    <w:rsid w:val="008A6CE3"/>
    <w:rsid w:val="008B4D5F"/>
    <w:rsid w:val="008C1A5C"/>
    <w:rsid w:val="008C5C4C"/>
    <w:rsid w:val="008D261B"/>
    <w:rsid w:val="008D543F"/>
    <w:rsid w:val="008D7253"/>
    <w:rsid w:val="008D784C"/>
    <w:rsid w:val="008F15E6"/>
    <w:rsid w:val="008F4AD5"/>
    <w:rsid w:val="00902F96"/>
    <w:rsid w:val="00914885"/>
    <w:rsid w:val="009165BD"/>
    <w:rsid w:val="00921E1D"/>
    <w:rsid w:val="009236EB"/>
    <w:rsid w:val="009238E9"/>
    <w:rsid w:val="009242FE"/>
    <w:rsid w:val="0092511C"/>
    <w:rsid w:val="00932995"/>
    <w:rsid w:val="00936FCE"/>
    <w:rsid w:val="00937C3B"/>
    <w:rsid w:val="0094050F"/>
    <w:rsid w:val="00947701"/>
    <w:rsid w:val="00950E1F"/>
    <w:rsid w:val="00960783"/>
    <w:rsid w:val="00966D5E"/>
    <w:rsid w:val="0097085A"/>
    <w:rsid w:val="00973153"/>
    <w:rsid w:val="00974C22"/>
    <w:rsid w:val="00977BCF"/>
    <w:rsid w:val="00991682"/>
    <w:rsid w:val="00992036"/>
    <w:rsid w:val="009A2BE3"/>
    <w:rsid w:val="009A32CB"/>
    <w:rsid w:val="009A3B56"/>
    <w:rsid w:val="009A3ED1"/>
    <w:rsid w:val="009B068A"/>
    <w:rsid w:val="009B0DA6"/>
    <w:rsid w:val="009B7D68"/>
    <w:rsid w:val="009C3BAB"/>
    <w:rsid w:val="009D4384"/>
    <w:rsid w:val="009D6753"/>
    <w:rsid w:val="009D76AF"/>
    <w:rsid w:val="009E757A"/>
    <w:rsid w:val="00A00445"/>
    <w:rsid w:val="00A022AB"/>
    <w:rsid w:val="00A11EF3"/>
    <w:rsid w:val="00A12B78"/>
    <w:rsid w:val="00A13A63"/>
    <w:rsid w:val="00A13E6F"/>
    <w:rsid w:val="00A44C0D"/>
    <w:rsid w:val="00A4580D"/>
    <w:rsid w:val="00A51B30"/>
    <w:rsid w:val="00A610E4"/>
    <w:rsid w:val="00A613A4"/>
    <w:rsid w:val="00A70801"/>
    <w:rsid w:val="00A7741E"/>
    <w:rsid w:val="00A7799A"/>
    <w:rsid w:val="00A80BDD"/>
    <w:rsid w:val="00A819ED"/>
    <w:rsid w:val="00A81B2F"/>
    <w:rsid w:val="00A84A98"/>
    <w:rsid w:val="00A857FC"/>
    <w:rsid w:val="00AA1B2E"/>
    <w:rsid w:val="00AA7070"/>
    <w:rsid w:val="00AB70CC"/>
    <w:rsid w:val="00AC4662"/>
    <w:rsid w:val="00AC73E4"/>
    <w:rsid w:val="00AD2D65"/>
    <w:rsid w:val="00AD661A"/>
    <w:rsid w:val="00AE56A7"/>
    <w:rsid w:val="00AF25DE"/>
    <w:rsid w:val="00B001D6"/>
    <w:rsid w:val="00B04E77"/>
    <w:rsid w:val="00B158AF"/>
    <w:rsid w:val="00B15B75"/>
    <w:rsid w:val="00B1721C"/>
    <w:rsid w:val="00B17E26"/>
    <w:rsid w:val="00B31E1C"/>
    <w:rsid w:val="00B36608"/>
    <w:rsid w:val="00B37825"/>
    <w:rsid w:val="00B43356"/>
    <w:rsid w:val="00B477F5"/>
    <w:rsid w:val="00B50887"/>
    <w:rsid w:val="00B546B6"/>
    <w:rsid w:val="00B54D8A"/>
    <w:rsid w:val="00B56F9A"/>
    <w:rsid w:val="00B56F9F"/>
    <w:rsid w:val="00B61554"/>
    <w:rsid w:val="00B658F0"/>
    <w:rsid w:val="00B736AC"/>
    <w:rsid w:val="00B76584"/>
    <w:rsid w:val="00B8121B"/>
    <w:rsid w:val="00B83732"/>
    <w:rsid w:val="00B90828"/>
    <w:rsid w:val="00B947AA"/>
    <w:rsid w:val="00BA0475"/>
    <w:rsid w:val="00BA2153"/>
    <w:rsid w:val="00BA2D31"/>
    <w:rsid w:val="00BB4290"/>
    <w:rsid w:val="00BB49D9"/>
    <w:rsid w:val="00BB4E57"/>
    <w:rsid w:val="00BE4147"/>
    <w:rsid w:val="00BF097D"/>
    <w:rsid w:val="00BF51DC"/>
    <w:rsid w:val="00BF774E"/>
    <w:rsid w:val="00BF7D60"/>
    <w:rsid w:val="00C03A79"/>
    <w:rsid w:val="00C06439"/>
    <w:rsid w:val="00C069B9"/>
    <w:rsid w:val="00C10FB6"/>
    <w:rsid w:val="00C20EAF"/>
    <w:rsid w:val="00C230E3"/>
    <w:rsid w:val="00C25F7D"/>
    <w:rsid w:val="00C27EF3"/>
    <w:rsid w:val="00C4478E"/>
    <w:rsid w:val="00C4761D"/>
    <w:rsid w:val="00C50F1B"/>
    <w:rsid w:val="00C529C3"/>
    <w:rsid w:val="00C8433F"/>
    <w:rsid w:val="00C90CD7"/>
    <w:rsid w:val="00C94982"/>
    <w:rsid w:val="00C97D4B"/>
    <w:rsid w:val="00CA5301"/>
    <w:rsid w:val="00CA79E7"/>
    <w:rsid w:val="00CB6093"/>
    <w:rsid w:val="00CC2FBD"/>
    <w:rsid w:val="00CC32A6"/>
    <w:rsid w:val="00CD02ED"/>
    <w:rsid w:val="00CD2011"/>
    <w:rsid w:val="00CD3996"/>
    <w:rsid w:val="00CD7420"/>
    <w:rsid w:val="00D023DD"/>
    <w:rsid w:val="00D1673A"/>
    <w:rsid w:val="00D2507F"/>
    <w:rsid w:val="00D419C5"/>
    <w:rsid w:val="00D44C90"/>
    <w:rsid w:val="00D46068"/>
    <w:rsid w:val="00D463CC"/>
    <w:rsid w:val="00D50B6A"/>
    <w:rsid w:val="00D54C3A"/>
    <w:rsid w:val="00D608E4"/>
    <w:rsid w:val="00D97D2D"/>
    <w:rsid w:val="00DA1B38"/>
    <w:rsid w:val="00DB6C3B"/>
    <w:rsid w:val="00DC1F56"/>
    <w:rsid w:val="00DC5A30"/>
    <w:rsid w:val="00DC717A"/>
    <w:rsid w:val="00DE681A"/>
    <w:rsid w:val="00DF66EA"/>
    <w:rsid w:val="00E05406"/>
    <w:rsid w:val="00E12651"/>
    <w:rsid w:val="00E14696"/>
    <w:rsid w:val="00E20805"/>
    <w:rsid w:val="00E20B5C"/>
    <w:rsid w:val="00E30B3B"/>
    <w:rsid w:val="00E31B57"/>
    <w:rsid w:val="00E31B5F"/>
    <w:rsid w:val="00E321F7"/>
    <w:rsid w:val="00E43288"/>
    <w:rsid w:val="00E45B6A"/>
    <w:rsid w:val="00E56FBF"/>
    <w:rsid w:val="00E6307F"/>
    <w:rsid w:val="00E730DC"/>
    <w:rsid w:val="00E75205"/>
    <w:rsid w:val="00E829A3"/>
    <w:rsid w:val="00E84930"/>
    <w:rsid w:val="00EA4BF6"/>
    <w:rsid w:val="00EB1D5F"/>
    <w:rsid w:val="00EC16B9"/>
    <w:rsid w:val="00EC219D"/>
    <w:rsid w:val="00EC5CB0"/>
    <w:rsid w:val="00ED064C"/>
    <w:rsid w:val="00ED5941"/>
    <w:rsid w:val="00EE2B7D"/>
    <w:rsid w:val="00EE3D92"/>
    <w:rsid w:val="00EE5947"/>
    <w:rsid w:val="00EF0FA3"/>
    <w:rsid w:val="00EF0FDB"/>
    <w:rsid w:val="00F03185"/>
    <w:rsid w:val="00F069BA"/>
    <w:rsid w:val="00F1189F"/>
    <w:rsid w:val="00F4124E"/>
    <w:rsid w:val="00F438E3"/>
    <w:rsid w:val="00F44363"/>
    <w:rsid w:val="00F45A2F"/>
    <w:rsid w:val="00F61F4E"/>
    <w:rsid w:val="00F633B4"/>
    <w:rsid w:val="00F65B85"/>
    <w:rsid w:val="00F678C9"/>
    <w:rsid w:val="00F71F18"/>
    <w:rsid w:val="00F81BE4"/>
    <w:rsid w:val="00F82ED8"/>
    <w:rsid w:val="00F8342F"/>
    <w:rsid w:val="00F8358B"/>
    <w:rsid w:val="00F85D29"/>
    <w:rsid w:val="00FB53A9"/>
    <w:rsid w:val="00FB671F"/>
    <w:rsid w:val="00FC3985"/>
    <w:rsid w:val="00FD4099"/>
    <w:rsid w:val="00FD4824"/>
    <w:rsid w:val="00FE25B9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9D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42F3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D92"/>
    <w:rPr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F63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32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F6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326"/>
  </w:style>
  <w:style w:type="paragraph" w:styleId="BlockText">
    <w:name w:val="Block Text"/>
    <w:basedOn w:val="Normal"/>
    <w:rsid w:val="00BB49D9"/>
    <w:pPr>
      <w:ind w:left="567" w:right="567"/>
      <w:jc w:val="both"/>
    </w:pPr>
    <w:rPr>
      <w:sz w:val="18"/>
    </w:rPr>
  </w:style>
  <w:style w:type="paragraph" w:styleId="BalloonText">
    <w:name w:val="Balloon Text"/>
    <w:basedOn w:val="Normal"/>
    <w:semiHidden/>
    <w:rsid w:val="00230C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8358B"/>
    <w:pPr>
      <w:bidi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8358B"/>
    <w:rPr>
      <w:lang w:val="en-US" w:eastAsia="en-US" w:bidi="ar-SA"/>
    </w:rPr>
  </w:style>
  <w:style w:type="character" w:styleId="FootnoteReference">
    <w:name w:val="footnote reference"/>
    <w:semiHidden/>
    <w:rsid w:val="00F8358B"/>
    <w:rPr>
      <w:vertAlign w:val="superscript"/>
    </w:rPr>
  </w:style>
  <w:style w:type="paragraph" w:styleId="BodyText2">
    <w:name w:val="Body Text 2"/>
    <w:basedOn w:val="Normal"/>
    <w:rsid w:val="00F8358B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Normal"/>
    <w:qFormat/>
    <w:rsid w:val="00F8358B"/>
    <w:pPr>
      <w:keepNext/>
      <w:widowControl w:val="0"/>
      <w:bidi/>
      <w:spacing w:before="120" w:after="120"/>
    </w:pPr>
    <w:rPr>
      <w:rFonts w:cs="Traffic"/>
      <w:b/>
      <w:bCs/>
      <w:szCs w:val="26"/>
    </w:rPr>
  </w:style>
  <w:style w:type="paragraph" w:customStyle="1" w:styleId="StyleComplexBNazanin14ptJustified">
    <w:name w:val="Style (Complex) B Nazanin 14 pt Justified"/>
    <w:basedOn w:val="Normal"/>
    <w:link w:val="StyleComplexBNazanin14ptJustifiedChar"/>
    <w:rsid w:val="00F8358B"/>
    <w:pPr>
      <w:jc w:val="both"/>
    </w:pPr>
    <w:rPr>
      <w:rFonts w:ascii="B Nazanin" w:hAnsi="B Nazanin" w:cs="B Nazanin"/>
      <w:sz w:val="28"/>
      <w:szCs w:val="28"/>
    </w:rPr>
  </w:style>
  <w:style w:type="character" w:customStyle="1" w:styleId="StyleComplexBNazanin14ptJustifiedChar">
    <w:name w:val="Style (Complex) B Nazanin 14 pt Justified Char"/>
    <w:link w:val="StyleComplexBNazanin14ptJustified"/>
    <w:rsid w:val="00F8358B"/>
    <w:rPr>
      <w:rFonts w:ascii="B Nazanin" w:hAnsi="B Nazanin" w:cs="B Nazanin"/>
      <w:sz w:val="28"/>
      <w:szCs w:val="28"/>
      <w:lang w:val="en-US" w:eastAsia="en-US" w:bidi="ar-SA"/>
    </w:rPr>
  </w:style>
  <w:style w:type="character" w:customStyle="1" w:styleId="StyleComplexBNazanin14pt1">
    <w:name w:val="Style (Complex) B Nazanin 14 pt1"/>
    <w:rsid w:val="00F8358B"/>
    <w:rPr>
      <w:rFonts w:ascii="B Nazanin" w:hAnsi="B Nazanin" w:cs="B Nazanin"/>
      <w:sz w:val="28"/>
      <w:szCs w:val="28"/>
    </w:rPr>
  </w:style>
  <w:style w:type="character" w:customStyle="1" w:styleId="StyleComplexBNazanin14pt">
    <w:name w:val="Style (Complex) B Nazanin 14 pt"/>
    <w:rsid w:val="00F8358B"/>
    <w:rPr>
      <w:rFonts w:ascii="B Nazanin" w:hAnsi="B Nazanin" w:cs="B Nazanin"/>
      <w:sz w:val="28"/>
      <w:szCs w:val="28"/>
    </w:rPr>
  </w:style>
  <w:style w:type="paragraph" w:customStyle="1" w:styleId="StyleComplexBNazanin10ptJustified">
    <w:name w:val="Style (Complex) B Nazanin 10 pt Justified"/>
    <w:basedOn w:val="Normal"/>
    <w:rsid w:val="00F8358B"/>
    <w:pPr>
      <w:jc w:val="both"/>
    </w:pPr>
    <w:rPr>
      <w:rFonts w:ascii="B Nazanin" w:hAnsi="B Nazanin" w:cs="B Nazanin"/>
      <w:sz w:val="20"/>
      <w:szCs w:val="20"/>
    </w:rPr>
  </w:style>
  <w:style w:type="paragraph" w:styleId="BodyText3">
    <w:name w:val="Body Text 3"/>
    <w:basedOn w:val="Normal"/>
    <w:rsid w:val="00F8358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8358B"/>
    <w:pPr>
      <w:jc w:val="center"/>
    </w:pPr>
    <w:rPr>
      <w:b/>
      <w:bCs/>
      <w:sz w:val="32"/>
      <w:szCs w:val="32"/>
    </w:rPr>
  </w:style>
  <w:style w:type="paragraph" w:customStyle="1" w:styleId="zar13CharChar">
    <w:name w:val="zar13 Char Char"/>
    <w:basedOn w:val="Normal"/>
    <w:link w:val="zar13CharCharChar"/>
    <w:rsid w:val="00F8358B"/>
    <w:pPr>
      <w:bidi/>
      <w:spacing w:line="360" w:lineRule="auto"/>
      <w:jc w:val="lowKashida"/>
    </w:pPr>
    <w:rPr>
      <w:rFonts w:cs="Zar"/>
      <w:noProof/>
      <w:szCs w:val="26"/>
    </w:rPr>
  </w:style>
  <w:style w:type="character" w:customStyle="1" w:styleId="zar13CharCharChar">
    <w:name w:val="zar13 Char Char Char"/>
    <w:link w:val="zar13CharChar"/>
    <w:rsid w:val="00F8358B"/>
    <w:rPr>
      <w:rFonts w:cs="Zar"/>
      <w:noProof/>
      <w:sz w:val="24"/>
      <w:szCs w:val="26"/>
      <w:lang w:val="en-US" w:eastAsia="en-US" w:bidi="ar-SA"/>
    </w:rPr>
  </w:style>
  <w:style w:type="character" w:styleId="Strong">
    <w:name w:val="Strong"/>
    <w:qFormat/>
    <w:rsid w:val="00F8358B"/>
    <w:rPr>
      <w:b/>
      <w:bCs/>
    </w:rPr>
  </w:style>
  <w:style w:type="paragraph" w:customStyle="1" w:styleId="Sinespaciado1">
    <w:name w:val="Sin espaciado1"/>
    <w:aliases w:val="متن اصلی"/>
    <w:link w:val="NoSpacingChar"/>
    <w:qFormat/>
    <w:rsid w:val="00F8358B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Sinespaciado1"/>
    <w:rsid w:val="00F8358B"/>
    <w:rPr>
      <w:rFonts w:ascii="Calibri" w:hAnsi="Calibri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F8358B"/>
    <w:pPr>
      <w:spacing w:after="120"/>
    </w:pPr>
  </w:style>
  <w:style w:type="character" w:customStyle="1" w:styleId="a">
    <w:name w:val="اشکال"/>
    <w:rsid w:val="00F8358B"/>
    <w:rPr>
      <w:rFonts w:cs="B Zar"/>
      <w:sz w:val="18"/>
      <w:szCs w:val="18"/>
    </w:rPr>
  </w:style>
  <w:style w:type="character" w:styleId="Hyperlink">
    <w:name w:val="Hyperlink"/>
    <w:rsid w:val="00F8358B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F8358B"/>
  </w:style>
  <w:style w:type="paragraph" w:customStyle="1" w:styleId="3">
    <w:name w:val="3"/>
    <w:basedOn w:val="Normal"/>
    <w:rsid w:val="005C365A"/>
    <w:pPr>
      <w:spacing w:before="20" w:after="100" w:afterAutospacing="1" w:line="340" w:lineRule="atLeast"/>
      <w:ind w:right="600" w:firstLine="300"/>
      <w:jc w:val="both"/>
    </w:pPr>
    <w:rPr>
      <w:rFonts w:cs="Nazanin"/>
      <w:color w:val="003366"/>
    </w:rPr>
  </w:style>
  <w:style w:type="paragraph" w:customStyle="1" w:styleId="4">
    <w:name w:val="4"/>
    <w:basedOn w:val="Normal"/>
    <w:rsid w:val="005C365A"/>
    <w:pPr>
      <w:spacing w:before="20" w:after="100" w:afterAutospacing="1" w:line="340" w:lineRule="atLeast"/>
      <w:ind w:right="1400"/>
      <w:jc w:val="both"/>
    </w:pPr>
    <w:rPr>
      <w:rFonts w:cs="Nazanin"/>
      <w:color w:val="003366"/>
    </w:rPr>
  </w:style>
  <w:style w:type="paragraph" w:customStyle="1" w:styleId="FNormal">
    <w:name w:val="FNormal"/>
    <w:basedOn w:val="Normal"/>
    <w:next w:val="Normal"/>
    <w:link w:val="FNormalCharChar"/>
    <w:rsid w:val="00EE3D92"/>
    <w:pPr>
      <w:widowControl w:val="0"/>
      <w:bidi/>
      <w:spacing w:line="228" w:lineRule="auto"/>
      <w:jc w:val="lowKashida"/>
    </w:pPr>
    <w:rPr>
      <w:rFonts w:cs="Yagut"/>
      <w:sz w:val="20"/>
      <w:szCs w:val="22"/>
    </w:rPr>
  </w:style>
  <w:style w:type="character" w:customStyle="1" w:styleId="FNormalCharChar">
    <w:name w:val="FNormal Char Char"/>
    <w:link w:val="FNormal"/>
    <w:rsid w:val="00EE3D92"/>
    <w:rPr>
      <w:rFonts w:cs="Yagut"/>
      <w:szCs w:val="22"/>
      <w:lang w:val="en-US" w:eastAsia="en-US" w:bidi="ar-SA"/>
    </w:rPr>
  </w:style>
  <w:style w:type="paragraph" w:customStyle="1" w:styleId="a0">
    <w:name w:val="نام مولف"/>
    <w:basedOn w:val="Normal"/>
    <w:rsid w:val="00EE3D92"/>
    <w:pPr>
      <w:bidi/>
      <w:spacing w:line="400" w:lineRule="exact"/>
      <w:jc w:val="center"/>
    </w:pPr>
    <w:rPr>
      <w:rFonts w:cs="B Zar"/>
      <w:b/>
      <w:bCs/>
      <w:sz w:val="28"/>
      <w:szCs w:val="28"/>
      <w:lang w:val="en-GB" w:bidi="fa-IR"/>
    </w:rPr>
  </w:style>
  <w:style w:type="paragraph" w:customStyle="1" w:styleId="a1">
    <w:name w:val="عنوان مولف"/>
    <w:basedOn w:val="Normal"/>
    <w:rsid w:val="00EE3D92"/>
    <w:pPr>
      <w:bidi/>
      <w:spacing w:before="60" w:line="400" w:lineRule="exact"/>
      <w:jc w:val="center"/>
    </w:pPr>
    <w:rPr>
      <w:rFonts w:cs="B Zar"/>
      <w:b/>
      <w:bCs/>
      <w:lang w:val="en-GB" w:bidi="fa-IR"/>
    </w:rPr>
  </w:style>
  <w:style w:type="paragraph" w:customStyle="1" w:styleId="e-mail">
    <w:name w:val="e-mail"/>
    <w:basedOn w:val="Normal"/>
    <w:rsid w:val="00EE3D92"/>
    <w:pPr>
      <w:bidi/>
      <w:jc w:val="center"/>
    </w:pPr>
    <w:rPr>
      <w:rFonts w:cs="B Nazanin"/>
      <w:sz w:val="20"/>
      <w:szCs w:val="20"/>
      <w:lang w:bidi="fa-IR"/>
    </w:rPr>
  </w:style>
  <w:style w:type="paragraph" w:customStyle="1" w:styleId="a2">
    <w:name w:val="عنوان"/>
    <w:basedOn w:val="Normal"/>
    <w:rsid w:val="00EE3D92"/>
    <w:pPr>
      <w:bidi/>
      <w:jc w:val="center"/>
    </w:pPr>
    <w:rPr>
      <w:rFonts w:cs="B Titr"/>
      <w:sz w:val="28"/>
      <w:szCs w:val="28"/>
    </w:rPr>
  </w:style>
  <w:style w:type="paragraph" w:customStyle="1" w:styleId="a3">
    <w:name w:val="تيتر خلاصه"/>
    <w:basedOn w:val="Heading1"/>
    <w:rsid w:val="00EE3D92"/>
    <w:rPr>
      <w:rFonts w:cs="B Titr"/>
      <w:sz w:val="20"/>
      <w:szCs w:val="20"/>
    </w:rPr>
  </w:style>
  <w:style w:type="paragraph" w:customStyle="1" w:styleId="a4">
    <w:name w:val="خلاصه"/>
    <w:basedOn w:val="BlockText"/>
    <w:rsid w:val="00EE3D92"/>
    <w:pPr>
      <w:bidi/>
    </w:pPr>
    <w:rPr>
      <w:rFonts w:cs="B Zar"/>
      <w:szCs w:val="18"/>
    </w:rPr>
  </w:style>
  <w:style w:type="paragraph" w:customStyle="1" w:styleId="a5">
    <w:name w:val="كلمات كليدي"/>
    <w:basedOn w:val="BlockText"/>
    <w:rsid w:val="00EE3D92"/>
    <w:pPr>
      <w:bidi/>
    </w:pPr>
    <w:rPr>
      <w:rFonts w:cs="B Zar"/>
      <w:b/>
      <w:bCs/>
      <w:szCs w:val="18"/>
      <w:lang w:val="en-GB" w:bidi="fa-IR"/>
    </w:rPr>
  </w:style>
  <w:style w:type="character" w:customStyle="1" w:styleId="ppt1">
    <w:name w:val="ppt1"/>
    <w:basedOn w:val="DefaultParagraphFont"/>
    <w:rsid w:val="00EE3D92"/>
  </w:style>
  <w:style w:type="character" w:customStyle="1" w:styleId="DateChar">
    <w:name w:val="Date Char"/>
    <w:link w:val="Date"/>
    <w:rsid w:val="00766AB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2B279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F51DC"/>
    <w:rPr>
      <w:sz w:val="24"/>
      <w:szCs w:val="24"/>
    </w:rPr>
  </w:style>
  <w:style w:type="paragraph" w:customStyle="1" w:styleId="Titleofthepaper">
    <w:name w:val="Title of the paper"/>
    <w:rsid w:val="00BF51DC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BF51DC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BF51DC"/>
    <w:pPr>
      <w:jc w:val="center"/>
    </w:pPr>
    <w:rPr>
      <w:noProof/>
      <w:sz w:val="24"/>
      <w:lang w:val="en-US" w:eastAsia="en-US"/>
    </w:rPr>
  </w:style>
  <w:style w:type="paragraph" w:customStyle="1" w:styleId="Papertext">
    <w:name w:val="Paper text"/>
    <w:basedOn w:val="Normal"/>
    <w:rsid w:val="00BF51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30B51893</Template>
  <TotalTime>5</TotalTime>
  <Pages>1</Pages>
  <Words>211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Conference Abstract template</vt:lpstr>
      <vt:lpstr>Conference Abstract template</vt:lpstr>
    </vt:vector>
  </TitlesOfParts>
  <Company>TU Delft</Company>
  <LinksUpToDate>false</LinksUpToDate>
  <CharactersWithSpaces>1533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http://www.rst.tudelft.nl/ddmc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mailto:I.vanderKraaij-Quick@tudelft.nl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template</dc:title>
  <dc:subject>4th ICSR 2012</dc:subject>
  <dc:creator>Babak D. Safa</dc:creator>
  <cp:keywords>ICSR, Tabriz, Iran, E; a; rthquake, Retrofitting, International, conference; seismic</cp:keywords>
  <cp:lastModifiedBy>Ekkes Bruck </cp:lastModifiedBy>
  <cp:revision>5</cp:revision>
  <cp:lastPrinted>2015-07-15T10:45:00Z</cp:lastPrinted>
  <dcterms:created xsi:type="dcterms:W3CDTF">2015-09-21T08:46:00Z</dcterms:created>
  <dcterms:modified xsi:type="dcterms:W3CDTF">2015-10-01T13:00:00Z</dcterms:modified>
</cp:coreProperties>
</file>