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3F8C" w14:textId="52369923" w:rsidR="00EA73F7" w:rsidRPr="0010721A" w:rsidRDefault="005D1FC5" w:rsidP="00EA73F7">
      <w:pPr>
        <w:pStyle w:val="Heading1"/>
        <w:jc w:val="center"/>
        <w:rPr>
          <w:color w:val="F1BE3E" w:themeColor="accent5"/>
          <w:sz w:val="52"/>
          <w:szCs w:val="40"/>
          <w:lang w:val="en-US"/>
        </w:rPr>
      </w:pPr>
      <w:r>
        <w:rPr>
          <w:color w:val="F1BE3E" w:themeColor="accent5"/>
          <w:sz w:val="52"/>
          <w:szCs w:val="40"/>
          <w:lang w:val="en-US"/>
        </w:rPr>
        <w:t xml:space="preserve">Start-stop-continue </w:t>
      </w:r>
      <w:proofErr w:type="gramStart"/>
      <w:r>
        <w:rPr>
          <w:color w:val="F1BE3E" w:themeColor="accent5"/>
          <w:sz w:val="52"/>
          <w:szCs w:val="40"/>
          <w:lang w:val="en-US"/>
        </w:rPr>
        <w:t>survey</w:t>
      </w:r>
      <w:proofErr w:type="gramEnd"/>
    </w:p>
    <w:p w14:paraId="605E945E" w14:textId="303F615D" w:rsidR="00967536" w:rsidRPr="0010721A" w:rsidRDefault="0039632C" w:rsidP="00967536">
      <w:pPr>
        <w:rPr>
          <w:rFonts w:ascii="Roboto Slab" w:hAnsi="Roboto Slab" w:cs="Roboto Slab"/>
          <w:b/>
          <w:bCs/>
          <w:sz w:val="16"/>
          <w:szCs w:val="16"/>
          <w:lang w:val="en-US"/>
        </w:rPr>
      </w:pPr>
      <w:r>
        <w:rPr>
          <w:rFonts w:ascii="Roboto Slab" w:hAnsi="Roboto Slab" w:cs="Roboto Slab"/>
          <w:b/>
          <w:bCs/>
          <w:sz w:val="28"/>
          <w:szCs w:val="28"/>
          <w:lang w:val="en-US"/>
        </w:rPr>
        <w:br/>
      </w:r>
      <w:r w:rsidR="005D1FC5">
        <w:rPr>
          <w:rFonts w:ascii="Roboto Slab" w:hAnsi="Roboto Slab" w:cs="Roboto Slab"/>
          <w:b/>
          <w:bCs/>
          <w:sz w:val="28"/>
          <w:szCs w:val="28"/>
          <w:lang w:val="en-US"/>
        </w:rPr>
        <w:t>Introduction</w:t>
      </w:r>
      <w:r w:rsidR="0010721A" w:rsidRPr="0010721A">
        <w:rPr>
          <w:rFonts w:ascii="Roboto Slab" w:hAnsi="Roboto Slab" w:cs="Roboto Slab"/>
          <w:b/>
          <w:bCs/>
          <w:sz w:val="15"/>
          <w:szCs w:val="15"/>
          <w:lang w:val="en-US"/>
        </w:rPr>
        <w:br/>
      </w:r>
    </w:p>
    <w:p w14:paraId="5D96FE5A" w14:textId="5EF0EBAB" w:rsidR="005D1FC5" w:rsidRDefault="005D1FC5" w:rsidP="005D2B15">
      <w:pPr>
        <w:rPr>
          <w:lang w:val="en-US"/>
        </w:rPr>
      </w:pPr>
      <w:r w:rsidRPr="005D1FC5">
        <w:rPr>
          <w:lang w:val="en-US"/>
        </w:rPr>
        <w:t xml:space="preserve">The start-stop-continue survey is an instrument to gather feedback from your students during </w:t>
      </w:r>
      <w:r>
        <w:rPr>
          <w:lang w:val="en-US"/>
        </w:rPr>
        <w:t>the</w:t>
      </w:r>
      <w:r w:rsidRPr="005D1FC5">
        <w:rPr>
          <w:lang w:val="en-US"/>
        </w:rPr>
        <w:t xml:space="preserve"> course. It will provide you with insights on what your students want you to start with, stop with and continue with</w:t>
      </w:r>
      <w:r>
        <w:rPr>
          <w:lang w:val="en-US"/>
        </w:rPr>
        <w:t>, hence the name.</w:t>
      </w:r>
    </w:p>
    <w:p w14:paraId="65C3F010" w14:textId="77777777" w:rsidR="005D1FC5" w:rsidRPr="005D1FC5" w:rsidRDefault="005D1FC5" w:rsidP="005D2B15">
      <w:pPr>
        <w:rPr>
          <w:rFonts w:asciiTheme="minorHAnsi" w:hAnsiTheme="minorHAnsi"/>
          <w:lang w:val="en-US"/>
        </w:rPr>
      </w:pPr>
    </w:p>
    <w:p w14:paraId="1B74BDEE" w14:textId="2DAF2D05" w:rsidR="005D1FC5" w:rsidRPr="005D1FC5" w:rsidRDefault="005D1FC5" w:rsidP="005D2B15">
      <w:pPr>
        <w:pStyle w:val="ListParagraph"/>
        <w:numPr>
          <w:ilvl w:val="0"/>
          <w:numId w:val="6"/>
        </w:numPr>
        <w:ind w:left="426" w:hanging="426"/>
        <w:rPr>
          <w:rFonts w:eastAsiaTheme="minorEastAsia"/>
          <w:lang w:val="en-US"/>
        </w:rPr>
      </w:pPr>
      <w:r w:rsidRPr="005D1FC5">
        <w:rPr>
          <w:lang w:val="en-US"/>
        </w:rPr>
        <w:t xml:space="preserve">Use this survey </w:t>
      </w:r>
      <w:r w:rsidR="00BC79F6" w:rsidRPr="005D1FC5">
        <w:rPr>
          <w:lang w:val="en-US"/>
        </w:rPr>
        <w:t>halfway</w:t>
      </w:r>
      <w:r w:rsidRPr="005D1FC5">
        <w:rPr>
          <w:lang w:val="en-US"/>
        </w:rPr>
        <w:t xml:space="preserve"> in your course</w:t>
      </w:r>
      <w:r>
        <w:rPr>
          <w:lang w:val="en-US"/>
        </w:rPr>
        <w:t>, so</w:t>
      </w:r>
      <w:r w:rsidRPr="005D1FC5">
        <w:rPr>
          <w:lang w:val="en-US"/>
        </w:rPr>
        <w:t xml:space="preserve"> you can gather input and </w:t>
      </w:r>
      <w:r>
        <w:rPr>
          <w:lang w:val="en-US"/>
        </w:rPr>
        <w:t xml:space="preserve">start </w:t>
      </w:r>
      <w:r w:rsidRPr="005D1FC5">
        <w:rPr>
          <w:lang w:val="en-US"/>
        </w:rPr>
        <w:t>implement</w:t>
      </w:r>
      <w:r>
        <w:rPr>
          <w:lang w:val="en-US"/>
        </w:rPr>
        <w:t>ing</w:t>
      </w:r>
      <w:r w:rsidRPr="005D1FC5">
        <w:rPr>
          <w:lang w:val="en-US"/>
        </w:rPr>
        <w:t xml:space="preserve"> changes right away</w:t>
      </w:r>
      <w:r>
        <w:rPr>
          <w:lang w:val="en-US"/>
        </w:rPr>
        <w:t>, if needed</w:t>
      </w:r>
      <w:r w:rsidRPr="005D1FC5">
        <w:rPr>
          <w:lang w:val="en-US"/>
        </w:rPr>
        <w:t>.</w:t>
      </w:r>
    </w:p>
    <w:p w14:paraId="68A7043D" w14:textId="353E54B2" w:rsidR="005D1FC5" w:rsidRPr="005D1FC5" w:rsidRDefault="005D1FC5" w:rsidP="005D2B15">
      <w:pPr>
        <w:pStyle w:val="ListParagraph"/>
        <w:numPr>
          <w:ilvl w:val="0"/>
          <w:numId w:val="6"/>
        </w:numPr>
        <w:ind w:left="426" w:hanging="426"/>
        <w:rPr>
          <w:lang w:val="en-US"/>
        </w:rPr>
      </w:pPr>
      <w:r w:rsidRPr="005D1FC5">
        <w:rPr>
          <w:lang w:val="en-US"/>
        </w:rPr>
        <w:t>You can use a paper-based survey (us</w:t>
      </w:r>
      <w:r>
        <w:rPr>
          <w:lang w:val="en-US"/>
        </w:rPr>
        <w:t>ing</w:t>
      </w:r>
      <w:r w:rsidRPr="005D1FC5">
        <w:rPr>
          <w:lang w:val="en-US"/>
        </w:rPr>
        <w:t xml:space="preserve"> the template on the next page</w:t>
      </w:r>
      <w:r>
        <w:rPr>
          <w:lang w:val="en-US"/>
        </w:rPr>
        <w:t>, or a flip-over, for instance</w:t>
      </w:r>
      <w:r w:rsidRPr="005D1FC5">
        <w:rPr>
          <w:lang w:val="en-US"/>
        </w:rPr>
        <w:t>)</w:t>
      </w:r>
      <w:r>
        <w:rPr>
          <w:lang w:val="en-US"/>
        </w:rPr>
        <w:t xml:space="preserve"> or </w:t>
      </w:r>
      <w:r w:rsidRPr="005D1FC5">
        <w:rPr>
          <w:lang w:val="en-US"/>
        </w:rPr>
        <w:t xml:space="preserve">a </w:t>
      </w:r>
      <w:r>
        <w:rPr>
          <w:lang w:val="en-US"/>
        </w:rPr>
        <w:t xml:space="preserve">digital </w:t>
      </w:r>
      <w:r w:rsidRPr="005D1FC5">
        <w:rPr>
          <w:lang w:val="en-US"/>
        </w:rPr>
        <w:t xml:space="preserve">survey tool. Paper based surveys usually have a higher response rate, </w:t>
      </w:r>
      <w:r w:rsidR="00465871">
        <w:rPr>
          <w:lang w:val="en-US"/>
        </w:rPr>
        <w:t xml:space="preserve">especially when you give students time to complete the form in </w:t>
      </w:r>
      <w:r w:rsidR="00BC79F6">
        <w:rPr>
          <w:lang w:val="en-US"/>
        </w:rPr>
        <w:t>class but</w:t>
      </w:r>
      <w:r w:rsidRPr="005D1FC5">
        <w:rPr>
          <w:lang w:val="en-US"/>
        </w:rPr>
        <w:t xml:space="preserve"> take more time to process.</w:t>
      </w:r>
      <w:r w:rsidR="005D2B15">
        <w:rPr>
          <w:lang w:val="en-US"/>
        </w:rPr>
        <w:br/>
      </w:r>
      <w:r w:rsidRPr="005D1FC5">
        <w:rPr>
          <w:lang w:val="en-US"/>
        </w:rPr>
        <w:t xml:space="preserve">Digital surveys are easy to create, but </w:t>
      </w:r>
      <w:r>
        <w:rPr>
          <w:lang w:val="en-US"/>
        </w:rPr>
        <w:t>generally</w:t>
      </w:r>
      <w:r w:rsidRPr="005D1FC5">
        <w:rPr>
          <w:lang w:val="en-US"/>
        </w:rPr>
        <w:t xml:space="preserve"> have a lower response rate. When using a digital survey</w:t>
      </w:r>
      <w:r>
        <w:rPr>
          <w:lang w:val="en-US"/>
        </w:rPr>
        <w:t>,</w:t>
      </w:r>
      <w:r w:rsidRPr="005D1FC5">
        <w:rPr>
          <w:lang w:val="en-US"/>
        </w:rPr>
        <w:t xml:space="preserve"> you can </w:t>
      </w:r>
      <w:r>
        <w:rPr>
          <w:lang w:val="en-US"/>
        </w:rPr>
        <w:t>add</w:t>
      </w:r>
      <w:r w:rsidRPr="005D1FC5">
        <w:rPr>
          <w:lang w:val="en-US"/>
        </w:rPr>
        <w:t xml:space="preserve"> a link </w:t>
      </w:r>
      <w:r>
        <w:rPr>
          <w:lang w:val="en-US"/>
        </w:rPr>
        <w:t xml:space="preserve">to the survey on </w:t>
      </w:r>
      <w:r w:rsidR="00BC79F6" w:rsidRPr="005D1FC5">
        <w:rPr>
          <w:lang w:val="en-US"/>
        </w:rPr>
        <w:t>Brightspace or</w:t>
      </w:r>
      <w:r w:rsidRPr="005D1FC5">
        <w:rPr>
          <w:lang w:val="en-US"/>
        </w:rPr>
        <w:t xml:space="preserve"> take a moment </w:t>
      </w:r>
      <w:r>
        <w:rPr>
          <w:lang w:val="en-US"/>
        </w:rPr>
        <w:t>during</w:t>
      </w:r>
      <w:r w:rsidRPr="005D1FC5">
        <w:rPr>
          <w:lang w:val="en-US"/>
        </w:rPr>
        <w:t xml:space="preserve"> your lecture to let student </w:t>
      </w:r>
      <w:r w:rsidR="00C6436D">
        <w:rPr>
          <w:lang w:val="en-US"/>
        </w:rPr>
        <w:t>complete</w:t>
      </w:r>
      <w:r w:rsidRPr="005D1FC5">
        <w:rPr>
          <w:lang w:val="en-US"/>
        </w:rPr>
        <w:t xml:space="preserve"> the survey</w:t>
      </w:r>
      <w:r w:rsidR="00465871">
        <w:rPr>
          <w:lang w:val="en-US"/>
        </w:rPr>
        <w:t>. This will result in a higher response rate as well.</w:t>
      </w:r>
    </w:p>
    <w:p w14:paraId="19CA9C6E" w14:textId="2022FE54" w:rsidR="00E33DE8" w:rsidRDefault="00333B52" w:rsidP="005D2B15">
      <w:pPr>
        <w:pStyle w:val="ListParagraph"/>
        <w:numPr>
          <w:ilvl w:val="0"/>
          <w:numId w:val="6"/>
        </w:numPr>
        <w:ind w:left="426" w:hanging="426"/>
        <w:rPr>
          <w:lang w:val="en-US"/>
        </w:rPr>
      </w:pPr>
      <w:r w:rsidRPr="005D2B15">
        <w:rPr>
          <w:lang w:val="en-US"/>
        </w:rPr>
        <w:t xml:space="preserve">Responding to the feedback will show your students that you take feedback seriously, so we recommend doing so </w:t>
      </w:r>
      <w:r w:rsidR="005D2B15" w:rsidRPr="005D2B15">
        <w:rPr>
          <w:lang w:val="en-US"/>
        </w:rPr>
        <w:t>during the next lecture or on Brightspace</w:t>
      </w:r>
      <w:r w:rsidRPr="005D2B15">
        <w:rPr>
          <w:lang w:val="en-US"/>
        </w:rPr>
        <w:t>.</w:t>
      </w:r>
      <w:r w:rsidR="005D2B15" w:rsidRPr="005D2B15">
        <w:rPr>
          <w:lang w:val="en-US"/>
        </w:rPr>
        <w:t xml:space="preserve"> This also allows you to explain why certain feedback is, or will not be, implemented. </w:t>
      </w:r>
      <w:r w:rsidRPr="005D2B15">
        <w:rPr>
          <w:lang w:val="en-US"/>
        </w:rPr>
        <w:t xml:space="preserve"> </w:t>
      </w:r>
    </w:p>
    <w:p w14:paraId="259C72EA" w14:textId="6C87C5DA" w:rsidR="00A85B58" w:rsidRDefault="00A85B58">
      <w:pPr>
        <w:spacing w:line="240" w:lineRule="auto"/>
        <w:rPr>
          <w:lang w:val="en-US"/>
        </w:rPr>
      </w:pPr>
      <w:r>
        <w:rPr>
          <w:lang w:val="en-US"/>
        </w:rPr>
        <w:br w:type="page"/>
      </w:r>
    </w:p>
    <w:p w14:paraId="6EC40A53" w14:textId="77777777" w:rsidR="00A85B58" w:rsidRPr="00A85B58" w:rsidRDefault="00A85B58" w:rsidP="00A85B58">
      <w:pPr>
        <w:rPr>
          <w:lang w:val="en-US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0"/>
      </w:tblGrid>
      <w:tr w:rsidR="00A85B58" w14:paraId="5F2FADE1" w14:textId="77777777" w:rsidTr="00A85B58">
        <w:trPr>
          <w:trHeight w:val="3855"/>
        </w:trPr>
        <w:tc>
          <w:tcPr>
            <w:tcW w:w="90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1CCF714" w14:textId="77777777" w:rsidR="00A85B58" w:rsidRPr="00A85B58" w:rsidRDefault="00A85B58">
            <w:pPr>
              <w:rPr>
                <w:rFonts w:ascii="Roboto Slab" w:hAnsi="Roboto Slab" w:cs="Roboto Slab"/>
                <w:b/>
                <w:bCs/>
                <w:color w:val="FF0000"/>
                <w:sz w:val="36"/>
                <w:szCs w:val="36"/>
                <w:lang w:val="en-US"/>
              </w:rPr>
            </w:pPr>
            <w:r w:rsidRPr="00A85B58">
              <w:rPr>
                <w:rFonts w:ascii="Roboto Slab" w:hAnsi="Roboto Slab" w:cs="Roboto Slab"/>
                <w:b/>
                <w:bCs/>
                <w:color w:val="92D050"/>
                <w:sz w:val="36"/>
                <w:szCs w:val="36"/>
                <w:lang w:val="en-US"/>
              </w:rPr>
              <w:t>Start with…</w:t>
            </w:r>
          </w:p>
        </w:tc>
      </w:tr>
      <w:tr w:rsidR="00A85B58" w14:paraId="684DEF54" w14:textId="77777777" w:rsidTr="00A85B58">
        <w:trPr>
          <w:trHeight w:val="3855"/>
        </w:trPr>
        <w:tc>
          <w:tcPr>
            <w:tcW w:w="90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32E7511" w14:textId="77777777" w:rsidR="00A85B58" w:rsidRPr="00A85B58" w:rsidRDefault="00A85B58">
            <w:pPr>
              <w:rPr>
                <w:rFonts w:ascii="Roboto Slab" w:hAnsi="Roboto Slab" w:cs="Roboto Slab"/>
                <w:b/>
                <w:bCs/>
                <w:color w:val="FF0000"/>
                <w:sz w:val="36"/>
                <w:szCs w:val="36"/>
                <w:lang w:val="en-US"/>
              </w:rPr>
            </w:pPr>
            <w:r w:rsidRPr="00A85B58">
              <w:rPr>
                <w:rFonts w:ascii="Roboto Slab" w:hAnsi="Roboto Slab" w:cs="Roboto Slab"/>
                <w:b/>
                <w:bCs/>
                <w:color w:val="FF0000"/>
                <w:sz w:val="36"/>
                <w:szCs w:val="36"/>
                <w:lang w:val="en-US"/>
              </w:rPr>
              <w:t>Stop with…</w:t>
            </w:r>
          </w:p>
        </w:tc>
      </w:tr>
      <w:tr w:rsidR="00A85B58" w14:paraId="4290A52F" w14:textId="77777777" w:rsidTr="00A85B58">
        <w:trPr>
          <w:trHeight w:val="3855"/>
        </w:trPr>
        <w:tc>
          <w:tcPr>
            <w:tcW w:w="90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E367C6" w14:textId="77777777" w:rsidR="00A85B58" w:rsidRPr="00A85B58" w:rsidRDefault="00A85B58">
            <w:pPr>
              <w:rPr>
                <w:rFonts w:ascii="Roboto Slab" w:hAnsi="Roboto Slab" w:cs="Roboto Slab"/>
                <w:color w:val="00B0F0"/>
                <w:sz w:val="36"/>
                <w:szCs w:val="36"/>
                <w:lang w:val="en-US"/>
              </w:rPr>
            </w:pPr>
            <w:r w:rsidRPr="00A85B58">
              <w:rPr>
                <w:rFonts w:ascii="Roboto Slab" w:hAnsi="Roboto Slab" w:cs="Roboto Slab"/>
                <w:b/>
                <w:bCs/>
                <w:color w:val="00B0F0"/>
                <w:sz w:val="36"/>
                <w:szCs w:val="36"/>
              </w:rPr>
              <w:t xml:space="preserve">Continue </w:t>
            </w:r>
            <w:proofErr w:type="spellStart"/>
            <w:r w:rsidRPr="00A85B58">
              <w:rPr>
                <w:rFonts w:ascii="Roboto Slab" w:hAnsi="Roboto Slab" w:cs="Roboto Slab"/>
                <w:b/>
                <w:bCs/>
                <w:color w:val="00B0F0"/>
                <w:sz w:val="36"/>
                <w:szCs w:val="36"/>
              </w:rPr>
              <w:t>with</w:t>
            </w:r>
            <w:proofErr w:type="spellEnd"/>
            <w:r w:rsidRPr="00A85B58">
              <w:rPr>
                <w:rFonts w:ascii="Roboto Slab" w:hAnsi="Roboto Slab" w:cs="Roboto Slab"/>
                <w:b/>
                <w:bCs/>
                <w:color w:val="00B0F0"/>
                <w:sz w:val="36"/>
                <w:szCs w:val="36"/>
                <w:lang w:val="en-US"/>
              </w:rPr>
              <w:t>…</w:t>
            </w:r>
          </w:p>
          <w:p w14:paraId="7F10CCE0" w14:textId="77777777" w:rsidR="00A85B58" w:rsidRPr="00A85B58" w:rsidRDefault="00A85B58">
            <w:pPr>
              <w:rPr>
                <w:rFonts w:ascii="Roboto Slab" w:hAnsi="Roboto Slab" w:cs="Roboto Slab"/>
                <w:sz w:val="36"/>
                <w:szCs w:val="36"/>
              </w:rPr>
            </w:pPr>
          </w:p>
        </w:tc>
      </w:tr>
    </w:tbl>
    <w:p w14:paraId="421DE6FF" w14:textId="77777777" w:rsidR="00A85B58" w:rsidRDefault="00A85B58" w:rsidP="00A85B58">
      <w:pPr>
        <w:rPr>
          <w:rFonts w:asciiTheme="minorHAnsi" w:hAnsiTheme="minorHAnsi"/>
        </w:rPr>
      </w:pPr>
    </w:p>
    <w:p w14:paraId="2FBE3CA0" w14:textId="77777777" w:rsidR="00695201" w:rsidRPr="00A85B58" w:rsidRDefault="00695201" w:rsidP="00A85B58">
      <w:pPr>
        <w:rPr>
          <w:lang w:val="en-US"/>
        </w:rPr>
      </w:pPr>
    </w:p>
    <w:sectPr w:rsidR="00695201" w:rsidRPr="00A85B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72D4" w14:textId="77777777" w:rsidR="005121A0" w:rsidRDefault="005121A0" w:rsidP="00967536">
      <w:pPr>
        <w:spacing w:line="240" w:lineRule="auto"/>
      </w:pPr>
      <w:r>
        <w:separator/>
      </w:r>
    </w:p>
  </w:endnote>
  <w:endnote w:type="continuationSeparator" w:id="0">
    <w:p w14:paraId="0CA95017" w14:textId="77777777" w:rsidR="005121A0" w:rsidRDefault="005121A0" w:rsidP="0096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altName w:val="Roboto Slab"/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3B576" w14:textId="77777777" w:rsidR="005121A0" w:rsidRDefault="005121A0" w:rsidP="00967536">
      <w:pPr>
        <w:spacing w:line="240" w:lineRule="auto"/>
      </w:pPr>
      <w:r>
        <w:separator/>
      </w:r>
    </w:p>
  </w:footnote>
  <w:footnote w:type="continuationSeparator" w:id="0">
    <w:p w14:paraId="68D8CA49" w14:textId="77777777" w:rsidR="005121A0" w:rsidRDefault="005121A0" w:rsidP="009675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922"/>
    <w:multiLevelType w:val="hybridMultilevel"/>
    <w:tmpl w:val="38B4D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9162E"/>
    <w:multiLevelType w:val="hybridMultilevel"/>
    <w:tmpl w:val="0CDCAD2C"/>
    <w:lvl w:ilvl="0" w:tplc="F1000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8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39C96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40B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8C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DE243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8E5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445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9D0B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4454A"/>
    <w:multiLevelType w:val="hybridMultilevel"/>
    <w:tmpl w:val="BABA1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3FDE"/>
    <w:multiLevelType w:val="hybridMultilevel"/>
    <w:tmpl w:val="C85AB3C2"/>
    <w:lvl w:ilvl="0" w:tplc="8F621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41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40E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460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986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2C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4EA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A02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A5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50874922">
    <w:abstractNumId w:val="1"/>
  </w:num>
  <w:num w:numId="2" w16cid:durableId="2125537496">
    <w:abstractNumId w:val="3"/>
  </w:num>
  <w:num w:numId="3" w16cid:durableId="779030381">
    <w:abstractNumId w:val="0"/>
  </w:num>
  <w:num w:numId="4" w16cid:durableId="7493230">
    <w:abstractNumId w:val="5"/>
  </w:num>
  <w:num w:numId="5" w16cid:durableId="1021511157">
    <w:abstractNumId w:val="4"/>
  </w:num>
  <w:num w:numId="6" w16cid:durableId="290133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0721A"/>
    <w:rsid w:val="00145A64"/>
    <w:rsid w:val="00172632"/>
    <w:rsid w:val="001C1AA8"/>
    <w:rsid w:val="001C7C61"/>
    <w:rsid w:val="001D1F19"/>
    <w:rsid w:val="002C5637"/>
    <w:rsid w:val="00316174"/>
    <w:rsid w:val="00333B52"/>
    <w:rsid w:val="00382E54"/>
    <w:rsid w:val="0039632C"/>
    <w:rsid w:val="003A0112"/>
    <w:rsid w:val="003A1F29"/>
    <w:rsid w:val="003D3FC7"/>
    <w:rsid w:val="0041199C"/>
    <w:rsid w:val="00465871"/>
    <w:rsid w:val="005121A0"/>
    <w:rsid w:val="005D1CC1"/>
    <w:rsid w:val="005D1FC5"/>
    <w:rsid w:val="005D2B15"/>
    <w:rsid w:val="005E5CC9"/>
    <w:rsid w:val="00695201"/>
    <w:rsid w:val="00741E94"/>
    <w:rsid w:val="007E70C4"/>
    <w:rsid w:val="0090518C"/>
    <w:rsid w:val="009570A4"/>
    <w:rsid w:val="00967536"/>
    <w:rsid w:val="00984522"/>
    <w:rsid w:val="00A14B17"/>
    <w:rsid w:val="00A667D3"/>
    <w:rsid w:val="00A85B58"/>
    <w:rsid w:val="00AC4BF2"/>
    <w:rsid w:val="00AD6081"/>
    <w:rsid w:val="00B25BA7"/>
    <w:rsid w:val="00B72F50"/>
    <w:rsid w:val="00BC79F6"/>
    <w:rsid w:val="00BE18C1"/>
    <w:rsid w:val="00C6436D"/>
    <w:rsid w:val="00CC2719"/>
    <w:rsid w:val="00CE3477"/>
    <w:rsid w:val="00CE7673"/>
    <w:rsid w:val="00D866FB"/>
    <w:rsid w:val="00DF5FCB"/>
    <w:rsid w:val="00E33DE8"/>
    <w:rsid w:val="00E931CA"/>
    <w:rsid w:val="00E97E53"/>
    <w:rsid w:val="00EA73F7"/>
    <w:rsid w:val="00F3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0C4"/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70C4"/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70C4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E70C4"/>
    <w:rPr>
      <w:rFonts w:ascii="Roboto Slab" w:eastAsiaTheme="majorEastAsia" w:hAnsi="Roboto Slab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0C4"/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E70C4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541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13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95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00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497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D310C3-04EF-4D37-842A-36A0062EACD3}"/>
</file>

<file path=customXml/itemProps2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Wiebe Dijkstra</cp:lastModifiedBy>
  <cp:revision>17</cp:revision>
  <cp:lastPrinted>2022-08-17T12:30:00Z</cp:lastPrinted>
  <dcterms:created xsi:type="dcterms:W3CDTF">2022-08-17T12:20:00Z</dcterms:created>
  <dcterms:modified xsi:type="dcterms:W3CDTF">2023-06-02T22:01:00Z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